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A0" w:rsidRDefault="00C661A0" w:rsidP="00C661A0">
      <w:pPr>
        <w:pStyle w:val="Testodelblocco1"/>
        <w:tabs>
          <w:tab w:val="left" w:pos="5220"/>
        </w:tabs>
        <w:spacing w:before="240"/>
        <w:ind w:left="0" w:right="68"/>
        <w:jc w:val="left"/>
        <w:rPr>
          <w:rFonts w:ascii="Times New Roman" w:hAnsi="Times New Roman"/>
        </w:rPr>
      </w:pPr>
      <w:r w:rsidRPr="00BB6D68">
        <w:rPr>
          <w:rFonts w:ascii="Times New Roman" w:hAnsi="Times New Roman"/>
        </w:rPr>
        <w:t xml:space="preserve">Queste </w:t>
      </w:r>
      <w:r w:rsidRPr="009C1FCE">
        <w:rPr>
          <w:rStyle w:val="Enfasigrassetto"/>
          <w:rFonts w:ascii="Times New Roman" w:hAnsi="Times New Roman"/>
          <w:b w:val="0"/>
        </w:rPr>
        <w:t>condizioni di vendita</w:t>
      </w:r>
      <w:r w:rsidRPr="00BB6D68">
        <w:rPr>
          <w:rFonts w:ascii="Times New Roman" w:hAnsi="Times New Roman"/>
        </w:rPr>
        <w:t xml:space="preserve"> definiscono i termini e le condizioni che si applicano quando il </w:t>
      </w:r>
      <w:r w:rsidRPr="009C1FCE">
        <w:rPr>
          <w:rStyle w:val="Enfasigrassetto"/>
          <w:rFonts w:ascii="Times New Roman" w:hAnsi="Times New Roman"/>
          <w:b w:val="0"/>
        </w:rPr>
        <w:t>cliente</w:t>
      </w:r>
      <w:r w:rsidRPr="00BB6D68">
        <w:rPr>
          <w:rFonts w:ascii="Times New Roman" w:hAnsi="Times New Roman"/>
        </w:rPr>
        <w:t xml:space="preserve"> acquista della </w:t>
      </w:r>
      <w:r w:rsidRPr="009C1FCE">
        <w:rPr>
          <w:rStyle w:val="Enfasigrassetto"/>
          <w:rFonts w:ascii="Times New Roman" w:hAnsi="Times New Roman"/>
          <w:b w:val="0"/>
        </w:rPr>
        <w:t>merce</w:t>
      </w:r>
      <w:r w:rsidRPr="00BB6D68">
        <w:rPr>
          <w:rFonts w:ascii="Times New Roman" w:hAnsi="Times New Roman"/>
        </w:rPr>
        <w:t xml:space="preserve"> tramite il </w:t>
      </w:r>
      <w:r w:rsidRPr="009C1FCE">
        <w:rPr>
          <w:rStyle w:val="Enfasigrassetto"/>
          <w:rFonts w:ascii="Times New Roman" w:hAnsi="Times New Roman"/>
          <w:b w:val="0"/>
        </w:rPr>
        <w:t>nostro sito</w:t>
      </w:r>
      <w:r w:rsidRPr="00BB6D68">
        <w:rPr>
          <w:rFonts w:ascii="Times New Roman" w:hAnsi="Times New Roman"/>
        </w:rPr>
        <w:t xml:space="preserve">. Qualora il </w:t>
      </w:r>
      <w:r w:rsidRPr="009C1FCE">
        <w:rPr>
          <w:rStyle w:val="Enfasigrassetto"/>
          <w:rFonts w:ascii="Times New Roman" w:hAnsi="Times New Roman"/>
          <w:b w:val="0"/>
        </w:rPr>
        <w:t>cliente</w:t>
      </w:r>
      <w:r w:rsidRPr="00BB6D68">
        <w:rPr>
          <w:rFonts w:ascii="Times New Roman" w:hAnsi="Times New Roman"/>
        </w:rPr>
        <w:t xml:space="preserve"> non fosse in grado di comprendere queste </w:t>
      </w:r>
      <w:r w:rsidRPr="009C1FCE">
        <w:rPr>
          <w:rStyle w:val="Enfasigrassetto"/>
          <w:rFonts w:ascii="Times New Roman" w:hAnsi="Times New Roman"/>
          <w:b w:val="0"/>
        </w:rPr>
        <w:t>condizioni di vendita</w:t>
      </w:r>
      <w:r w:rsidRPr="00BB6D68">
        <w:rPr>
          <w:rFonts w:ascii="Times New Roman" w:hAnsi="Times New Roman"/>
        </w:rPr>
        <w:t xml:space="preserve"> o avesse delle domande in merito, è pregato di contattarci servendosi dei recapiti indicati nella sezione "Contattaci" . Prima di inviare un </w:t>
      </w:r>
      <w:r w:rsidRPr="009C1FCE">
        <w:rPr>
          <w:rStyle w:val="Enfasigrassetto"/>
          <w:rFonts w:ascii="Times New Roman" w:hAnsi="Times New Roman"/>
          <w:b w:val="0"/>
        </w:rPr>
        <w:t>ordine</w:t>
      </w:r>
      <w:r w:rsidRPr="00BB6D68">
        <w:rPr>
          <w:rFonts w:ascii="Times New Roman" w:hAnsi="Times New Roman"/>
        </w:rPr>
        <w:t xml:space="preserve">, il </w:t>
      </w:r>
      <w:r w:rsidRPr="009C1FCE">
        <w:rPr>
          <w:rStyle w:val="Enfasigrassetto"/>
          <w:rFonts w:ascii="Times New Roman" w:hAnsi="Times New Roman"/>
          <w:b w:val="0"/>
        </w:rPr>
        <w:t>cliente</w:t>
      </w:r>
      <w:r w:rsidRPr="00BB6D68">
        <w:rPr>
          <w:rFonts w:ascii="Times New Roman" w:hAnsi="Times New Roman"/>
        </w:rPr>
        <w:t xml:space="preserve"> dovrà confermare di aver letto e accettato queste </w:t>
      </w:r>
      <w:r>
        <w:rPr>
          <w:rStyle w:val="Enfasigrassetto"/>
          <w:rFonts w:ascii="Times New Roman" w:hAnsi="Times New Roman"/>
          <w:b w:val="0"/>
        </w:rPr>
        <w:t>Condizioni di V</w:t>
      </w:r>
      <w:r w:rsidRPr="009C1FCE">
        <w:rPr>
          <w:rStyle w:val="Enfasigrassetto"/>
          <w:rFonts w:ascii="Times New Roman" w:hAnsi="Times New Roman"/>
          <w:b w:val="0"/>
        </w:rPr>
        <w:t>endita</w:t>
      </w:r>
      <w:r w:rsidRPr="00BB6D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57800">
        <w:rPr>
          <w:rFonts w:ascii="Times New Roman" w:hAnsi="Times New Roman"/>
        </w:rPr>
        <w:t xml:space="preserve">Si prega di salvare o stampare una copia di queste </w:t>
      </w:r>
      <w:r w:rsidRPr="00E57800">
        <w:rPr>
          <w:rStyle w:val="Enfasigrassetto"/>
          <w:rFonts w:ascii="Times New Roman" w:hAnsi="Times New Roman"/>
          <w:b w:val="0"/>
        </w:rPr>
        <w:t>condizioni</w:t>
      </w:r>
      <w:r w:rsidRPr="00E57800">
        <w:rPr>
          <w:rStyle w:val="Enfasigrassetto"/>
          <w:rFonts w:ascii="Times New Roman" w:hAnsi="Times New Roman"/>
        </w:rPr>
        <w:t xml:space="preserve"> </w:t>
      </w:r>
      <w:r w:rsidRPr="00E57800">
        <w:rPr>
          <w:rStyle w:val="Enfasigrassetto"/>
          <w:rFonts w:ascii="Times New Roman" w:hAnsi="Times New Roman"/>
          <w:b w:val="0"/>
        </w:rPr>
        <w:t>di vendita</w:t>
      </w:r>
      <w:r w:rsidRPr="00E57800">
        <w:rPr>
          <w:rFonts w:ascii="Times New Roman" w:hAnsi="Times New Roman"/>
        </w:rPr>
        <w:t xml:space="preserve"> prima di inviare un </w:t>
      </w:r>
      <w:r w:rsidRPr="00E57800">
        <w:rPr>
          <w:rStyle w:val="Enfasigrassetto"/>
          <w:rFonts w:ascii="Times New Roman" w:hAnsi="Times New Roman"/>
          <w:b w:val="0"/>
        </w:rPr>
        <w:t>ordine</w:t>
      </w:r>
      <w:r w:rsidRPr="00E57800">
        <w:rPr>
          <w:rFonts w:ascii="Times New Roman" w:hAnsi="Times New Roman"/>
        </w:rPr>
        <w:t xml:space="preserve"> e di conservarla per qualsiasi evenienza riguardante l'</w:t>
      </w:r>
      <w:r w:rsidRPr="00E57800">
        <w:rPr>
          <w:rStyle w:val="Enfasigrassetto"/>
          <w:rFonts w:ascii="Times New Roman" w:hAnsi="Times New Roman"/>
          <w:b w:val="0"/>
        </w:rPr>
        <w:t>ordine</w:t>
      </w:r>
      <w:r w:rsidRPr="00E57800">
        <w:rPr>
          <w:rFonts w:ascii="Times New Roman" w:hAnsi="Times New Roman"/>
        </w:rPr>
        <w:t xml:space="preserve"> in questione. Tali termini sono soggetti a modifiche, pertanto si invita a controllarli e a salvarne o a stamparne una copia prima di effettuare qualsiasi </w:t>
      </w:r>
      <w:r w:rsidRPr="00E57800">
        <w:rPr>
          <w:rStyle w:val="Enfasigrassetto"/>
          <w:rFonts w:ascii="Times New Roman" w:hAnsi="Times New Roman"/>
          <w:b w:val="0"/>
        </w:rPr>
        <w:t>ordine</w:t>
      </w:r>
      <w:r w:rsidRPr="00E57800">
        <w:rPr>
          <w:rFonts w:ascii="Times New Roman" w:hAnsi="Times New Roman"/>
        </w:rPr>
        <w:t>.</w:t>
      </w:r>
    </w:p>
    <w:p w:rsidR="00C661A0" w:rsidRPr="00B42CA9" w:rsidRDefault="00C661A0" w:rsidP="00C661A0">
      <w:pPr>
        <w:pStyle w:val="Testodelblocco1"/>
        <w:tabs>
          <w:tab w:val="left" w:pos="5220"/>
        </w:tabs>
        <w:spacing w:before="240"/>
        <w:ind w:left="0" w:right="68"/>
        <w:jc w:val="left"/>
        <w:rPr>
          <w:rFonts w:ascii="Times New Roman" w:hAnsi="Times New Roman"/>
          <w:b/>
          <w:color w:val="000000"/>
        </w:rPr>
      </w:pPr>
      <w:r w:rsidRPr="00433CB4">
        <w:rPr>
          <w:rFonts w:ascii="Times New Roman" w:hAnsi="Times New Roman"/>
          <w:b/>
        </w:rPr>
        <w:t xml:space="preserve">A) </w:t>
      </w:r>
      <w:r w:rsidRPr="00433CB4">
        <w:rPr>
          <w:rFonts w:ascii="Times New Roman" w:hAnsi="Times New Roman"/>
          <w:b/>
          <w:color w:val="000000"/>
        </w:rPr>
        <w:t>DEFINIZIONI</w:t>
      </w:r>
    </w:p>
    <w:p w:rsidR="00C661A0" w:rsidRPr="00B42CA9" w:rsidRDefault="00C661A0" w:rsidP="00C661A0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3232D">
        <w:rPr>
          <w:color w:val="000000"/>
        </w:rPr>
        <w:t>Con l'espressione «</w:t>
      </w:r>
      <w:r w:rsidRPr="00B42CA9">
        <w:rPr>
          <w:color w:val="000000"/>
        </w:rPr>
        <w:t>contratto di vendita on line», s'intende il contratto di vendita relativo ai beni mobili materiali del fornitore, stipulato tra questi e il cliente  nell'ambito di un sistema di vendita a distanza tramite strumenti telematici</w:t>
      </w:r>
      <w:r w:rsidRPr="00B42CA9">
        <w:rPr>
          <w:i/>
          <w:color w:val="000000"/>
        </w:rPr>
        <w:t xml:space="preserve">, </w:t>
      </w:r>
      <w:r w:rsidRPr="00B42CA9">
        <w:rPr>
          <w:color w:val="000000"/>
        </w:rPr>
        <w:t>organizzato dal fornitore.</w:t>
      </w:r>
    </w:p>
    <w:p w:rsidR="00C661A0" w:rsidRPr="0073232D" w:rsidRDefault="00C661A0" w:rsidP="00C661A0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 Con l'espressione «cliente</w:t>
      </w:r>
      <w:r w:rsidRPr="0073232D">
        <w:rPr>
          <w:color w:val="000000"/>
        </w:rPr>
        <w:t>» si intende il consumatore persona fisica che compie l'acquist</w:t>
      </w:r>
      <w:r>
        <w:rPr>
          <w:color w:val="000000"/>
        </w:rPr>
        <w:t>o,</w:t>
      </w:r>
      <w:r w:rsidRPr="0073232D">
        <w:rPr>
          <w:color w:val="000000"/>
        </w:rPr>
        <w:t xml:space="preserve"> per scopi non riferibili all'attività commerciale o professionale eventualmente svolta. </w:t>
      </w:r>
    </w:p>
    <w:p w:rsidR="00C661A0" w:rsidRPr="0073232D" w:rsidRDefault="00C661A0" w:rsidP="00C661A0">
      <w:pPr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 Con l’espressione «fornitore» si intendono  </w:t>
      </w:r>
      <w:r w:rsidRPr="0073232D">
        <w:rPr>
          <w:color w:val="000000"/>
        </w:rPr>
        <w:t>il soggetto prestat</w:t>
      </w:r>
      <w:r>
        <w:rPr>
          <w:color w:val="000000"/>
        </w:rPr>
        <w:t xml:space="preserve">ore dei servizi di informazione e vendita , in questo caso The Garage di Gheno Massimo e C. </w:t>
      </w:r>
      <w:proofErr w:type="spellStart"/>
      <w:r>
        <w:rPr>
          <w:color w:val="000000"/>
        </w:rPr>
        <w:t>snc</w:t>
      </w:r>
      <w:proofErr w:type="spellEnd"/>
    </w:p>
    <w:p w:rsidR="00C661A0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</w:p>
    <w:p w:rsidR="00C661A0" w:rsidRPr="00D45C6F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 w:rsidRPr="00D45C6F">
        <w:rPr>
          <w:rFonts w:ascii="TimesNewRomanPSMT" w:hAnsi="TimesNewRomanPSMT"/>
          <w:b/>
          <w:color w:val="000000"/>
        </w:rPr>
        <w:t>B) OGGETTO DEL CONTRATTO</w:t>
      </w:r>
    </w:p>
    <w:p w:rsidR="00C661A0" w:rsidRPr="00D45C6F" w:rsidRDefault="00C661A0" w:rsidP="00C661A0">
      <w:pPr>
        <w:numPr>
          <w:ilvl w:val="0"/>
          <w:numId w:val="3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D45C6F">
        <w:rPr>
          <w:rFonts w:ascii="TimesNewRomanPSMT" w:hAnsi="TimesNewRomanPSMT"/>
          <w:color w:val="000000"/>
        </w:rPr>
        <w:t xml:space="preserve">Con il presente contratto, rispettivamente, il fornitore vende e il cliente  acquista a distanza tramite strumenti telematici i beni mobili materiali indicati ed offerti in vendita sul sito </w:t>
      </w:r>
      <w:hyperlink r:id="rId6" w:history="1">
        <w:r w:rsidRPr="00D45C6F">
          <w:rPr>
            <w:rStyle w:val="Collegamentoipertestuale"/>
            <w:rFonts w:ascii="TimesNewRomanPSMT" w:hAnsi="TimesNewRomanPSMT"/>
          </w:rPr>
          <w:t>www.thegarage.it</w:t>
        </w:r>
      </w:hyperlink>
      <w:r w:rsidRPr="00D45C6F">
        <w:rPr>
          <w:rFonts w:ascii="TimesNewRomanPSMT" w:hAnsi="TimesNewRomanPSMT"/>
          <w:color w:val="000000"/>
        </w:rPr>
        <w:t xml:space="preserve"> </w:t>
      </w:r>
    </w:p>
    <w:p w:rsidR="00C661A0" w:rsidRDefault="00C661A0" w:rsidP="00C661A0">
      <w:pPr>
        <w:numPr>
          <w:ilvl w:val="0"/>
          <w:numId w:val="3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D45C6F">
        <w:rPr>
          <w:rFonts w:ascii="TimesNewRomanPSMT" w:hAnsi="TimesNewRomanPSMT"/>
          <w:color w:val="000000"/>
        </w:rPr>
        <w:t xml:space="preserve">I prodotti di cui al punto precedente sono illustrati nella pagina </w:t>
      </w:r>
    </w:p>
    <w:p w:rsidR="00C661A0" w:rsidRPr="00DE62BB" w:rsidRDefault="00C661A0" w:rsidP="00C661A0">
      <w:pPr>
        <w:autoSpaceDE w:val="0"/>
        <w:ind w:left="780"/>
        <w:jc w:val="both"/>
        <w:rPr>
          <w:rFonts w:ascii="TimesNewRomanPSMT" w:hAnsi="TimesNewRomanPSMT"/>
          <w:color w:val="000000"/>
          <w:lang w:val="en-US"/>
        </w:rPr>
      </w:pPr>
      <w:r w:rsidRPr="00DE62BB">
        <w:rPr>
          <w:rFonts w:ascii="TimesNewRomanPSMT" w:hAnsi="TimesNewRomanPSMT"/>
          <w:color w:val="000000"/>
          <w:lang w:val="en-US"/>
        </w:rPr>
        <w:t xml:space="preserve">web: </w:t>
      </w:r>
      <w:hyperlink r:id="rId7" w:history="1">
        <w:r w:rsidRPr="00DE62BB">
          <w:rPr>
            <w:rStyle w:val="Collegamentoipertestuale"/>
            <w:rFonts w:ascii="TimesNewRomanPSMT" w:hAnsi="TimesNewRomanPSMT"/>
            <w:lang w:val="en-US"/>
          </w:rPr>
          <w:t>http://www.thegarage.it/shop/</w:t>
        </w:r>
      </w:hyperlink>
    </w:p>
    <w:p w:rsidR="00C661A0" w:rsidRPr="00DE62BB" w:rsidRDefault="00C661A0" w:rsidP="00C661A0">
      <w:pPr>
        <w:autoSpaceDE w:val="0"/>
        <w:jc w:val="both"/>
        <w:rPr>
          <w:rFonts w:ascii="TimesNewRomanPSMT" w:hAnsi="TimesNewRomanPSMT"/>
          <w:color w:val="000000"/>
          <w:lang w:val="en-US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C</w:t>
      </w:r>
      <w:r w:rsidRPr="00FA7632">
        <w:rPr>
          <w:rFonts w:ascii="TimesNewRomanPSMT" w:hAnsi="TimesNewRomanPSMT"/>
          <w:b/>
          <w:color w:val="000000"/>
        </w:rPr>
        <w:t>)</w:t>
      </w: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b/>
          <w:color w:val="000000"/>
        </w:rPr>
        <w:t>MODALITÀ DI STIPULAZIONE DEL CONTRATTO</w:t>
      </w:r>
    </w:p>
    <w:p w:rsidR="00C661A0" w:rsidRPr="0009389C" w:rsidRDefault="00C661A0" w:rsidP="00C661A0">
      <w:pPr>
        <w:numPr>
          <w:ilvl w:val="0"/>
          <w:numId w:val="4"/>
        </w:numPr>
        <w:autoSpaceDE w:val="0"/>
        <w:jc w:val="both"/>
        <w:rPr>
          <w:color w:val="000000"/>
        </w:rPr>
      </w:pPr>
      <w:r>
        <w:rPr>
          <w:rFonts w:ascii="TimesNewRomanPSMT" w:hAnsi="TimesNewRomanPSMT"/>
          <w:color w:val="000000"/>
        </w:rPr>
        <w:t xml:space="preserve"> Il contratto tra il fornitore e il cliente</w:t>
      </w:r>
      <w:r w:rsidRPr="0009389C">
        <w:rPr>
          <w:rFonts w:ascii="TimesNewRomanPSMT" w:hAnsi="TimesNewRomanPSMT"/>
          <w:color w:val="000000"/>
        </w:rPr>
        <w:t xml:space="preserve"> si conclude esclusivamente attraverso la rete internet mediante l'access</w:t>
      </w:r>
      <w:r>
        <w:rPr>
          <w:rFonts w:ascii="TimesNewRomanPSMT" w:hAnsi="TimesNewRomanPSMT"/>
          <w:color w:val="000000"/>
        </w:rPr>
        <w:t xml:space="preserve">o del cliente  all'indirizzo </w:t>
      </w:r>
      <w:hyperlink r:id="rId8" w:history="1">
        <w:r w:rsidRPr="00D918D7">
          <w:rPr>
            <w:rStyle w:val="Collegamentoipertestuale"/>
            <w:rFonts w:ascii="TimesNewRomanPSMT" w:hAnsi="TimesNewRomanPSMT"/>
          </w:rPr>
          <w:t>www.thegarage.it</w:t>
        </w:r>
      </w:hyperlink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 xml:space="preserve">, ove, seguendo le procedure indicate, </w:t>
      </w:r>
      <w:r>
        <w:rPr>
          <w:color w:val="000000"/>
        </w:rPr>
        <w:t xml:space="preserve">lo stesso </w:t>
      </w:r>
      <w:r w:rsidRPr="0009389C">
        <w:rPr>
          <w:color w:val="000000"/>
        </w:rPr>
        <w:t xml:space="preserve"> arriverà a formalizzare la proposta per l’a</w:t>
      </w:r>
      <w:r>
        <w:rPr>
          <w:color w:val="000000"/>
        </w:rPr>
        <w:t>cquisto dei beni.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D) </w:t>
      </w:r>
      <w:r w:rsidRPr="0009389C">
        <w:rPr>
          <w:rFonts w:ascii="TimesNewRomanPSMT" w:hAnsi="TimesNewRomanPSMT"/>
          <w:b/>
          <w:color w:val="000000"/>
        </w:rPr>
        <w:t>CONCLUSI</w:t>
      </w:r>
      <w:r>
        <w:rPr>
          <w:rFonts w:ascii="TimesNewRomanPSMT" w:hAnsi="TimesNewRomanPSMT"/>
          <w:b/>
          <w:color w:val="000000"/>
        </w:rPr>
        <w:t xml:space="preserve">ONE ED EFFICACIA DEL CONTRATTO </w:t>
      </w:r>
    </w:p>
    <w:p w:rsidR="00C661A0" w:rsidRPr="00E80C13" w:rsidRDefault="00C661A0" w:rsidP="00C661A0">
      <w:pPr>
        <w:numPr>
          <w:ilvl w:val="0"/>
          <w:numId w:val="5"/>
        </w:num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t xml:space="preserve"> L’ordine d’ acquisto da parte del cliente si considera inoltrato</w:t>
      </w:r>
      <w:r w:rsidRPr="0009389C">
        <w:rPr>
          <w:rFonts w:ascii="TimesNewRomanPSMT" w:hAnsi="TimesNewRomanPSMT"/>
          <w:color w:val="000000"/>
        </w:rPr>
        <w:t xml:space="preserve"> mediante l'esatta compilazione del modulo di richiesta ed il consenso all'acquisto manifestato tramite l'adesione inviata </w:t>
      </w:r>
      <w:r w:rsidRPr="00255440">
        <w:rPr>
          <w:rFonts w:ascii="TimesNewRomanPSMT" w:hAnsi="TimesNewRomanPSMT"/>
          <w:color w:val="000000"/>
        </w:rPr>
        <w:t>on line</w:t>
      </w:r>
      <w:r w:rsidRPr="0009389C">
        <w:rPr>
          <w:rFonts w:ascii="TimesNewRomanPSMT" w:hAnsi="TimesNewRomanPSMT"/>
          <w:color w:val="000000"/>
        </w:rPr>
        <w:t xml:space="preserve"> ovvero con la compilazione del </w:t>
      </w:r>
      <w:proofErr w:type="spellStart"/>
      <w:r w:rsidRPr="00AC4626">
        <w:rPr>
          <w:color w:val="000000"/>
        </w:rPr>
        <w:t>form</w:t>
      </w:r>
      <w:proofErr w:type="spellEnd"/>
      <w:r w:rsidRPr="00AC4626">
        <w:rPr>
          <w:color w:val="000000"/>
        </w:rPr>
        <w:t xml:space="preserve">/modulo allegato al catalogo elettronico </w:t>
      </w:r>
      <w:r w:rsidRPr="00255440">
        <w:rPr>
          <w:color w:val="000000"/>
        </w:rPr>
        <w:t>on line</w:t>
      </w:r>
      <w:r w:rsidRPr="00AC4626">
        <w:rPr>
          <w:color w:val="000000"/>
        </w:rPr>
        <w:t xml:space="preserve"> all'indirizzo  </w:t>
      </w:r>
      <w:hyperlink r:id="rId9" w:history="1">
        <w:r w:rsidRPr="000556F3">
          <w:rPr>
            <w:rStyle w:val="Collegamentoipertestuale"/>
          </w:rPr>
          <w:t>http://www.thegarage.it/checkout/</w:t>
        </w:r>
      </w:hyperlink>
      <w:r>
        <w:rPr>
          <w:color w:val="000000"/>
        </w:rPr>
        <w:t xml:space="preserve">. </w:t>
      </w:r>
      <w:r w:rsidRPr="00AC4626">
        <w:rPr>
          <w:color w:val="000000"/>
        </w:rPr>
        <w:t xml:space="preserve">Ci riserviamo il diritto, in qualsiasi momento, di modificare le informazioni sulla </w:t>
      </w:r>
      <w:r w:rsidRPr="00AC4626">
        <w:rPr>
          <w:rStyle w:val="Enfasigrassetto"/>
          <w:b w:val="0"/>
          <w:color w:val="000000"/>
        </w:rPr>
        <w:t>merce</w:t>
      </w:r>
      <w:r w:rsidRPr="00AC4626">
        <w:rPr>
          <w:color w:val="000000"/>
        </w:rPr>
        <w:t xml:space="preserve"> presentata sul </w:t>
      </w:r>
      <w:r w:rsidRPr="00AC4626">
        <w:rPr>
          <w:rStyle w:val="Enfasigrassetto"/>
          <w:b w:val="0"/>
          <w:color w:val="000000"/>
        </w:rPr>
        <w:t>nostro sito</w:t>
      </w:r>
      <w:r w:rsidRPr="00AC4626">
        <w:rPr>
          <w:color w:val="000000"/>
        </w:rPr>
        <w:t xml:space="preserve">, ad esempio informazioni sui prezzi, descrizioni o indicazioni sulla disponibilità della </w:t>
      </w:r>
      <w:r w:rsidRPr="00AC4626">
        <w:rPr>
          <w:rStyle w:val="Enfasigrassetto"/>
          <w:b w:val="0"/>
          <w:color w:val="000000"/>
        </w:rPr>
        <w:t>merce</w:t>
      </w:r>
      <w:r w:rsidRPr="00AC4626">
        <w:rPr>
          <w:color w:val="000000"/>
        </w:rPr>
        <w:t xml:space="preserve"> e ci riserviamo la facoltà di farlo senza prima informare il </w:t>
      </w:r>
      <w:r w:rsidRPr="00AC4626">
        <w:rPr>
          <w:rStyle w:val="Enfasigrassetto"/>
          <w:b w:val="0"/>
          <w:color w:val="000000"/>
        </w:rPr>
        <w:t>cliente</w:t>
      </w:r>
      <w:r w:rsidRPr="00AC4626">
        <w:rPr>
          <w:color w:val="000000"/>
        </w:rPr>
        <w:t xml:space="preserve"> delle modifiche. Tuttavia non apporteremo modifiche al prezzo, alla disponibilità o alla descrizione di qualsiasi </w:t>
      </w:r>
      <w:r w:rsidRPr="00AC4626">
        <w:rPr>
          <w:rStyle w:val="Enfasigrassetto"/>
          <w:b w:val="0"/>
          <w:color w:val="000000"/>
        </w:rPr>
        <w:t>merce</w:t>
      </w:r>
      <w:r w:rsidRPr="00AC4626">
        <w:rPr>
          <w:color w:val="000000"/>
        </w:rPr>
        <w:t xml:space="preserve"> dopo aver accettato un </w:t>
      </w:r>
      <w:r w:rsidRPr="00AC4626">
        <w:rPr>
          <w:rStyle w:val="Enfasigrassetto"/>
          <w:b w:val="0"/>
          <w:color w:val="000000"/>
        </w:rPr>
        <w:t>ordine</w:t>
      </w:r>
      <w:r w:rsidRPr="00AC4626">
        <w:rPr>
          <w:color w:val="000000"/>
        </w:rPr>
        <w:t xml:space="preserve"> per fornire tale </w:t>
      </w:r>
      <w:r w:rsidRPr="00AC4626">
        <w:rPr>
          <w:rStyle w:val="Enfasigrassetto"/>
          <w:b w:val="0"/>
          <w:color w:val="000000"/>
        </w:rPr>
        <w:t>merce</w:t>
      </w:r>
      <w:r w:rsidRPr="00AC4626">
        <w:rPr>
          <w:color w:val="000000"/>
        </w:rPr>
        <w:t xml:space="preserve"> al </w:t>
      </w:r>
      <w:r w:rsidRPr="00AC4626">
        <w:rPr>
          <w:rStyle w:val="Enfasigrassetto"/>
          <w:b w:val="0"/>
          <w:color w:val="000000"/>
        </w:rPr>
        <w:t>cliente</w:t>
      </w:r>
      <w:r>
        <w:rPr>
          <w:rFonts w:ascii="Arial" w:hAnsi="Arial" w:cs="Arial"/>
          <w:color w:val="777777"/>
          <w:sz w:val="9"/>
          <w:szCs w:val="9"/>
        </w:rPr>
        <w:t xml:space="preserve">. </w:t>
      </w:r>
      <w:r w:rsidRPr="0009389C">
        <w:rPr>
          <w:rFonts w:ascii="TimesNewRomanPSMT" w:hAnsi="TimesNewRomanPSMT"/>
          <w:color w:val="000000"/>
        </w:rPr>
        <w:t xml:space="preserve">ed il successivo invio del </w:t>
      </w:r>
      <w:proofErr w:type="spellStart"/>
      <w:r w:rsidRPr="0009389C">
        <w:rPr>
          <w:rFonts w:ascii="TimesNewRomanPSMT" w:hAnsi="TimesNewRomanPSMT"/>
          <w:color w:val="000000"/>
        </w:rPr>
        <w:t>form</w:t>
      </w:r>
      <w:proofErr w:type="spellEnd"/>
      <w:r w:rsidRPr="0009389C">
        <w:rPr>
          <w:rFonts w:ascii="TimesNewRomanPSMT" w:hAnsi="TimesNewRomanPSMT"/>
          <w:color w:val="000000"/>
        </w:rPr>
        <w:t>/modulo stesso, sempre previa visualizzazione di una pagina web di riepilogo dell’ordine, stampabile, nella quale sono riportati gli estremi dell'ordinante e dell'ordinazione, il prezzo del bene acquistato, le spese di spedizione e gli eventuali ulteriori oneri accessori, le modalità e i termini di pagamento, l'indirizzo ove il bene verrà consegnato, i tempi della consegna e l'esistenza del diritto di recesso.</w:t>
      </w:r>
    </w:p>
    <w:p w:rsidR="00C661A0" w:rsidRPr="00E80C13" w:rsidRDefault="00C661A0" w:rsidP="00C661A0">
      <w:pPr>
        <w:numPr>
          <w:ilvl w:val="0"/>
          <w:numId w:val="5"/>
        </w:num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color w:val="000000"/>
          <w:lang w:eastAsia="it-IT"/>
        </w:rPr>
        <w:t xml:space="preserve">  </w:t>
      </w:r>
      <w:r w:rsidRPr="00E80C13">
        <w:rPr>
          <w:color w:val="000000"/>
          <w:lang w:eastAsia="it-IT"/>
        </w:rPr>
        <w:t xml:space="preserve">Potremmo, a </w:t>
      </w:r>
      <w:r w:rsidRPr="00E80C13">
        <w:rPr>
          <w:bCs/>
          <w:color w:val="000000"/>
          <w:lang w:eastAsia="it-IT"/>
        </w:rPr>
        <w:t>nostra</w:t>
      </w:r>
      <w:r w:rsidRPr="00E80C13">
        <w:rPr>
          <w:color w:val="000000"/>
          <w:lang w:eastAsia="it-IT"/>
        </w:rPr>
        <w:t xml:space="preserve"> discrezione, rifiutare l'</w:t>
      </w:r>
      <w:r w:rsidRPr="00E80C13">
        <w:rPr>
          <w:bCs/>
          <w:color w:val="000000"/>
          <w:lang w:eastAsia="it-IT"/>
        </w:rPr>
        <w:t>ordine</w:t>
      </w:r>
      <w:r w:rsidRPr="00E80C13">
        <w:rPr>
          <w:color w:val="000000"/>
          <w:lang w:eastAsia="it-IT"/>
        </w:rPr>
        <w:t xml:space="preserve"> per i seguenti motivi:</w:t>
      </w:r>
    </w:p>
    <w:p w:rsidR="00C661A0" w:rsidRPr="00910891" w:rsidRDefault="00C661A0" w:rsidP="00C661A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 xml:space="preserve">gli </w:t>
      </w:r>
      <w:r w:rsidRPr="00910891">
        <w:rPr>
          <w:bCs/>
          <w:color w:val="000000"/>
          <w:lang w:eastAsia="it-IT"/>
        </w:rPr>
        <w:t>ordini</w:t>
      </w:r>
      <w:r w:rsidRPr="00910891">
        <w:rPr>
          <w:color w:val="000000"/>
          <w:lang w:eastAsia="it-IT"/>
        </w:rPr>
        <w:t xml:space="preserve"> non possono essere evasi a causa di un errore nelle informazioni fornite dal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, ad esempio laddove il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ci abbia fornito: un numero, una data di scadenza o un codice di sicurezza della carta di pagamento errati; dati di fatturazione non corretti (ad esempio laddove i dati di fatturazione forniti dal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differiscano </w:t>
      </w:r>
      <w:r w:rsidRPr="00910891">
        <w:rPr>
          <w:color w:val="000000"/>
          <w:lang w:eastAsia="it-IT"/>
        </w:rPr>
        <w:lastRenderedPageBreak/>
        <w:t>da quelli in possesso della banca o dell'istituto di credito che ha emesso la carta di pagamento); un indirizzo di spedizione incompleto o errato (nello specifico: via, città, Paese o codice postale); oppure informazioni fraudolente;</w:t>
      </w:r>
    </w:p>
    <w:p w:rsidR="00C661A0" w:rsidRPr="00910891" w:rsidRDefault="00C661A0" w:rsidP="00C661A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 xml:space="preserve">sul </w:t>
      </w:r>
      <w:r w:rsidRPr="00910891">
        <w:rPr>
          <w:bCs/>
          <w:color w:val="000000"/>
          <w:lang w:eastAsia="it-IT"/>
        </w:rPr>
        <w:t>nostro sito</w:t>
      </w:r>
      <w:r w:rsidRPr="00910891">
        <w:rPr>
          <w:color w:val="000000"/>
          <w:lang w:eastAsia="it-IT"/>
        </w:rPr>
        <w:t xml:space="preserve"> si è verificato un errore relativo alla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 ordinata dal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, ad esempio un errore relativo al prezzo o alla descrizione della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 così come appare sul </w:t>
      </w:r>
      <w:r>
        <w:rPr>
          <w:color w:val="000000"/>
          <w:lang w:eastAsia="it-IT"/>
        </w:rPr>
        <w:t xml:space="preserve">   </w:t>
      </w:r>
      <w:r w:rsidRPr="00910891">
        <w:rPr>
          <w:bCs/>
          <w:color w:val="000000"/>
          <w:lang w:eastAsia="it-IT"/>
        </w:rPr>
        <w:t>nostro sito</w:t>
      </w:r>
      <w:r w:rsidRPr="00910891">
        <w:rPr>
          <w:color w:val="000000"/>
          <w:lang w:eastAsia="it-IT"/>
        </w:rPr>
        <w:t>;</w:t>
      </w:r>
    </w:p>
    <w:p w:rsidR="00C661A0" w:rsidRPr="00910891" w:rsidRDefault="00C661A0" w:rsidP="00C661A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 xml:space="preserve">la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 ordinata dal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non è più disponibile tramite il </w:t>
      </w:r>
      <w:r w:rsidRPr="00910891">
        <w:rPr>
          <w:bCs/>
          <w:color w:val="000000"/>
          <w:lang w:eastAsia="it-IT"/>
        </w:rPr>
        <w:t>nostro sito</w:t>
      </w:r>
      <w:r w:rsidRPr="00910891">
        <w:rPr>
          <w:color w:val="000000"/>
          <w:lang w:eastAsia="it-IT"/>
        </w:rPr>
        <w:t>; oppure</w:t>
      </w:r>
    </w:p>
    <w:p w:rsidR="00C661A0" w:rsidRPr="00910891" w:rsidRDefault="00C661A0" w:rsidP="00C661A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 xml:space="preserve">la spedizione verso la regione del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prevede delle limitazioni, come la richiesta di informazioni aggiuntive ai fini della consegna.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numPr>
          <w:ilvl w:val="0"/>
          <w:numId w:val="5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Nel momento in cui il fornitore riceve dal cliente </w:t>
      </w:r>
      <w:r w:rsidRPr="0009389C">
        <w:rPr>
          <w:rFonts w:ascii="TimesNewRomanPSMT" w:hAnsi="TimesNewRomanPSMT"/>
          <w:color w:val="000000"/>
        </w:rPr>
        <w:t xml:space="preserve"> l'ordinazione</w:t>
      </w: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 xml:space="preserve"> provvede all'invio di una </w:t>
      </w:r>
    </w:p>
    <w:p w:rsidR="00C661A0" w:rsidRDefault="00C661A0" w:rsidP="00C661A0">
      <w:pPr>
        <w:autoSpaceDE w:val="0"/>
        <w:ind w:left="426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</w:t>
      </w:r>
      <w:r w:rsidRPr="0009389C">
        <w:rPr>
          <w:rFonts w:ascii="TimesNewRomanPSMT" w:hAnsi="TimesNewRomanPSMT"/>
          <w:color w:val="000000"/>
        </w:rPr>
        <w:t xml:space="preserve">e-mail di conferma oppure alla visualizzazione di una pagina web di conferma e riepilogo </w:t>
      </w:r>
      <w:r>
        <w:rPr>
          <w:rFonts w:ascii="TimesNewRomanPSMT" w:hAnsi="TimesNewRomanPSMT"/>
          <w:color w:val="000000"/>
        </w:rPr>
        <w:t xml:space="preserve">    </w:t>
      </w:r>
      <w:r>
        <w:rPr>
          <w:rFonts w:ascii="TimesNewRomanPSMT" w:hAnsi="TimesNewRomanPSMT"/>
          <w:color w:val="000000"/>
        </w:rPr>
        <w:tab/>
        <w:t xml:space="preserve">  </w:t>
      </w:r>
      <w:r>
        <w:rPr>
          <w:rFonts w:ascii="TimesNewRomanPSMT" w:hAnsi="TimesNewRomanPSMT"/>
          <w:color w:val="000000"/>
        </w:rPr>
        <w:tab/>
        <w:t xml:space="preserve">  </w:t>
      </w:r>
      <w:r w:rsidRPr="0009389C">
        <w:rPr>
          <w:rFonts w:ascii="TimesNewRomanPSMT" w:hAnsi="TimesNewRomanPSMT"/>
          <w:color w:val="000000"/>
        </w:rPr>
        <w:t>dell’ordine, stampabile, nella quale siano anche riportati i dati</w:t>
      </w:r>
      <w:r>
        <w:rPr>
          <w:rFonts w:ascii="TimesNewRomanPSMT" w:hAnsi="TimesNewRomanPSMT"/>
          <w:color w:val="000000"/>
        </w:rPr>
        <w:t xml:space="preserve"> richiamati nel </w:t>
      </w:r>
      <w:proofErr w:type="spellStart"/>
      <w:r>
        <w:rPr>
          <w:rFonts w:ascii="TimesNewRomanPSMT" w:hAnsi="TimesNewRomanPSMT"/>
          <w:color w:val="000000"/>
        </w:rPr>
        <w:t>form</w:t>
      </w:r>
      <w:proofErr w:type="spellEnd"/>
      <w:r>
        <w:rPr>
          <w:rFonts w:ascii="TimesNewRomanPSMT" w:hAnsi="TimesNewRomanPSMT"/>
          <w:color w:val="000000"/>
        </w:rPr>
        <w:t>/ordine</w:t>
      </w:r>
      <w:r w:rsidRPr="0009389C">
        <w:rPr>
          <w:rFonts w:ascii="TimesNewRomanPSMT" w:hAnsi="TimesNewRomanPSMT"/>
          <w:color w:val="000000"/>
        </w:rPr>
        <w:t>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</w:t>
      </w:r>
      <w:r w:rsidRPr="0009389C">
        <w:rPr>
          <w:rFonts w:ascii="TimesNewRomanPSMT" w:hAnsi="TimesNewRomanPSMT"/>
          <w:color w:val="000000"/>
        </w:rPr>
        <w:t>Il contratto non si considera perfezionato ed efficace fra le parti in difetto di quanto indicato al</w:t>
      </w:r>
      <w:r>
        <w:rPr>
          <w:rFonts w:ascii="TimesNewRomanPSMT" w:hAnsi="TimesNewRomanPSMT"/>
          <w:color w:val="000000"/>
        </w:rPr>
        <w:t xml:space="preserve">                                                 </w:t>
      </w:r>
      <w:r>
        <w:rPr>
          <w:rFonts w:ascii="TimesNewRomanPSMT" w:hAnsi="TimesNewRomanPSMT"/>
          <w:color w:val="000000"/>
        </w:rPr>
        <w:tab/>
        <w:t xml:space="preserve">  punto precedente.      </w:t>
      </w:r>
    </w:p>
    <w:p w:rsidR="00C661A0" w:rsidRDefault="00C661A0" w:rsidP="00C661A0">
      <w:pPr>
        <w:numPr>
          <w:ilvl w:val="0"/>
          <w:numId w:val="5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color w:val="000000"/>
          <w:lang w:eastAsia="it-IT"/>
        </w:rPr>
        <w:t xml:space="preserve">  </w:t>
      </w:r>
      <w:r w:rsidRPr="00910891">
        <w:rPr>
          <w:color w:val="000000"/>
          <w:lang w:eastAsia="it-IT"/>
        </w:rPr>
        <w:t xml:space="preserve">Nel caso in cui non sia possibile accettare </w:t>
      </w:r>
      <w:r w:rsidRPr="00910891">
        <w:rPr>
          <w:bCs/>
          <w:color w:val="000000"/>
          <w:lang w:eastAsia="it-IT"/>
        </w:rPr>
        <w:t>l'ordine del cliente</w:t>
      </w:r>
      <w:r w:rsidRPr="00910891">
        <w:rPr>
          <w:color w:val="000000"/>
          <w:lang w:eastAsia="it-IT"/>
        </w:rPr>
        <w:t>,</w:t>
      </w:r>
      <w:r>
        <w:rPr>
          <w:color w:val="000000"/>
          <w:lang w:eastAsia="it-IT"/>
        </w:rPr>
        <w:t xml:space="preserve"> per motivi diversi dallo scopo  </w:t>
      </w:r>
      <w:r w:rsidRPr="00910891">
        <w:rPr>
          <w:color w:val="000000"/>
          <w:lang w:eastAsia="it-IT"/>
        </w:rPr>
        <w:t xml:space="preserve">fraudolento, </w:t>
      </w:r>
      <w:r w:rsidRPr="00910891">
        <w:rPr>
          <w:bCs/>
          <w:color w:val="000000"/>
          <w:lang w:eastAsia="it-IT"/>
        </w:rPr>
        <w:t>invieremo</w:t>
      </w:r>
      <w:r w:rsidRPr="00910891">
        <w:rPr>
          <w:color w:val="000000"/>
          <w:lang w:eastAsia="it-IT"/>
        </w:rPr>
        <w:t xml:space="preserve"> un'e-mail 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informandolo sui motivi della mancata accettazione.</w:t>
      </w:r>
    </w:p>
    <w:p w:rsidR="00C661A0" w:rsidRPr="00910891" w:rsidRDefault="00C661A0" w:rsidP="00C661A0">
      <w:pPr>
        <w:autoSpaceDE w:val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             </w:t>
      </w:r>
      <w:r w:rsidRPr="00910891">
        <w:rPr>
          <w:color w:val="000000"/>
          <w:lang w:eastAsia="it-IT"/>
        </w:rPr>
        <w:t xml:space="preserve">Qualora non dovesse ricevere l'e-mail di conferma, il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è invitato a contattarci  a questo </w:t>
      </w:r>
      <w:r>
        <w:rPr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ab/>
        <w:t xml:space="preserve">                    </w:t>
      </w:r>
      <w:r>
        <w:rPr>
          <w:color w:val="000000"/>
          <w:lang w:eastAsia="it-IT"/>
        </w:rPr>
        <w:tab/>
        <w:t xml:space="preserve">  </w:t>
      </w:r>
      <w:r w:rsidRPr="00910891">
        <w:rPr>
          <w:color w:val="000000"/>
          <w:lang w:eastAsia="it-IT"/>
        </w:rPr>
        <w:t xml:space="preserve">indirizzo </w:t>
      </w:r>
      <w:hyperlink r:id="rId10" w:history="1">
        <w:r w:rsidRPr="00534860">
          <w:rPr>
            <w:rStyle w:val="Collegamentoipertestuale"/>
            <w:lang w:eastAsia="it-IT"/>
          </w:rPr>
          <w:t>http://www.thegarage.it/contact/</w:t>
        </w:r>
      </w:hyperlink>
      <w:r w:rsidRPr="00910891">
        <w:rPr>
          <w:color w:val="000000"/>
          <w:lang w:eastAsia="it-IT"/>
        </w:rPr>
        <w:t xml:space="preserve"> prima di cercare di effettuare un altro 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 per la </w:t>
      </w:r>
      <w:r>
        <w:rPr>
          <w:color w:val="000000"/>
          <w:lang w:eastAsia="it-IT"/>
        </w:rPr>
        <w:tab/>
        <w:t xml:space="preserve">             </w:t>
      </w:r>
      <w:r>
        <w:rPr>
          <w:color w:val="000000"/>
          <w:lang w:eastAsia="it-IT"/>
        </w:rPr>
        <w:tab/>
        <w:t xml:space="preserve">  </w:t>
      </w:r>
      <w:r w:rsidRPr="00910891">
        <w:rPr>
          <w:color w:val="000000"/>
          <w:lang w:eastAsia="it-IT"/>
        </w:rPr>
        <w:t xml:space="preserve">stessa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. Si noti che l'e-mail da </w:t>
      </w:r>
      <w:r w:rsidRPr="00910891">
        <w:rPr>
          <w:bCs/>
          <w:color w:val="000000"/>
          <w:lang w:eastAsia="it-IT"/>
        </w:rPr>
        <w:t>noi</w:t>
      </w:r>
      <w:r w:rsidRPr="00910891">
        <w:rPr>
          <w:color w:val="000000"/>
          <w:lang w:eastAsia="it-IT"/>
        </w:rPr>
        <w:t xml:space="preserve"> inviata 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per confermare l'avvenuta ricezione </w:t>
      </w:r>
      <w:r>
        <w:rPr>
          <w:color w:val="000000"/>
          <w:lang w:eastAsia="it-IT"/>
        </w:rPr>
        <w:tab/>
        <w:t xml:space="preserve">                                 </w:t>
      </w:r>
      <w:r>
        <w:rPr>
          <w:color w:val="000000"/>
          <w:lang w:eastAsia="it-IT"/>
        </w:rPr>
        <w:tab/>
        <w:t xml:space="preserve">  </w:t>
      </w:r>
      <w:r w:rsidRPr="00910891">
        <w:rPr>
          <w:color w:val="000000"/>
          <w:lang w:eastAsia="it-IT"/>
        </w:rPr>
        <w:t>dell'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 non ne costituisce l'accettazione, ma solo la conferma dell'avvenuta ricezione.</w:t>
      </w:r>
    </w:p>
    <w:p w:rsidR="00C661A0" w:rsidRPr="00910891" w:rsidRDefault="00C661A0" w:rsidP="00C661A0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</w:rPr>
      </w:pPr>
      <w:r w:rsidRPr="00910891">
        <w:rPr>
          <w:color w:val="000000"/>
        </w:rPr>
        <w:t xml:space="preserve">presenti sul </w:t>
      </w:r>
      <w:r w:rsidRPr="00910891">
        <w:rPr>
          <w:rStyle w:val="Enfasigrassetto"/>
          <w:b w:val="0"/>
          <w:color w:val="000000"/>
        </w:rPr>
        <w:t>nostro sito</w:t>
      </w:r>
      <w:r w:rsidRPr="00910891">
        <w:rPr>
          <w:color w:val="000000"/>
        </w:rPr>
        <w:t xml:space="preserve"> siano corretti. Può tuttavia capitare che, nonostante i </w:t>
      </w:r>
      <w:r w:rsidRPr="00910891">
        <w:rPr>
          <w:rStyle w:val="Enfasigrassetto"/>
          <w:b w:val="0"/>
          <w:color w:val="000000"/>
        </w:rPr>
        <w:t>nostri</w:t>
      </w:r>
      <w:r w:rsidRPr="00910891">
        <w:rPr>
          <w:color w:val="000000"/>
        </w:rPr>
        <w:t xml:space="preserve"> sforzi, qual</w:t>
      </w:r>
      <w:r>
        <w:rPr>
          <w:color w:val="000000"/>
        </w:rPr>
        <w:t xml:space="preserve"> </w:t>
      </w:r>
      <w:r w:rsidRPr="00910891">
        <w:rPr>
          <w:color w:val="000000"/>
        </w:rPr>
        <w:t xml:space="preserve">Adotteremo misure ragionevoli per assicurarci che i prezzi e le altre informazioni sulla </w:t>
      </w:r>
      <w:r w:rsidRPr="00910891">
        <w:rPr>
          <w:rStyle w:val="Enfasigrassetto"/>
          <w:b w:val="0"/>
          <w:color w:val="000000"/>
        </w:rPr>
        <w:t>merce</w:t>
      </w:r>
      <w:r w:rsidRPr="0091089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910891">
        <w:rPr>
          <w:color w:val="000000"/>
        </w:rPr>
        <w:t xml:space="preserve">che articolo tra tutta la </w:t>
      </w:r>
      <w:r w:rsidRPr="00910891">
        <w:rPr>
          <w:rStyle w:val="Enfasigrassetto"/>
          <w:b w:val="0"/>
          <w:color w:val="000000"/>
        </w:rPr>
        <w:t>merce</w:t>
      </w:r>
      <w:r w:rsidRPr="00910891">
        <w:rPr>
          <w:color w:val="000000"/>
        </w:rPr>
        <w:t xml:space="preserve"> abbia una descrizione o un prezzo errati sul </w:t>
      </w:r>
      <w:r w:rsidRPr="00910891">
        <w:rPr>
          <w:rStyle w:val="Enfasigrassetto"/>
          <w:b w:val="0"/>
          <w:color w:val="000000"/>
        </w:rPr>
        <w:t>sito</w:t>
      </w:r>
      <w:r w:rsidRPr="00910891">
        <w:rPr>
          <w:color w:val="000000"/>
        </w:rPr>
        <w:t xml:space="preserve">.  In caso di errore relativo alla </w:t>
      </w:r>
      <w:r w:rsidRPr="00910891">
        <w:rPr>
          <w:rStyle w:val="Enfasigrassetto"/>
          <w:b w:val="0"/>
          <w:color w:val="000000"/>
        </w:rPr>
        <w:t>merce</w:t>
      </w:r>
      <w:r w:rsidRPr="00910891">
        <w:rPr>
          <w:color w:val="000000"/>
        </w:rPr>
        <w:t xml:space="preserve"> compresa nell'</w:t>
      </w:r>
      <w:r w:rsidRPr="00910891">
        <w:rPr>
          <w:rStyle w:val="Enfasigrassetto"/>
          <w:b w:val="0"/>
          <w:color w:val="000000"/>
        </w:rPr>
        <w:t>ordine</w:t>
      </w:r>
      <w:r w:rsidRPr="00910891">
        <w:rPr>
          <w:color w:val="000000"/>
        </w:rPr>
        <w:t>, potremmo rifiutare l'</w:t>
      </w:r>
      <w:r w:rsidRPr="00910891">
        <w:rPr>
          <w:rStyle w:val="Enfasigrassetto"/>
          <w:b w:val="0"/>
          <w:color w:val="000000"/>
        </w:rPr>
        <w:t>ordine</w:t>
      </w:r>
      <w:r w:rsidRPr="00910891">
        <w:rPr>
          <w:color w:val="000000"/>
        </w:rPr>
        <w:t xml:space="preserve"> in ragione del punto 1(c) di cui sopra. Se dovessimo respingere l'</w:t>
      </w:r>
      <w:r w:rsidRPr="00910891">
        <w:rPr>
          <w:rStyle w:val="Enfasigrassetto"/>
          <w:b w:val="0"/>
          <w:color w:val="000000"/>
        </w:rPr>
        <w:t>ordine</w:t>
      </w:r>
      <w:r w:rsidRPr="00910891">
        <w:rPr>
          <w:color w:val="000000"/>
        </w:rPr>
        <w:t xml:space="preserve"> a causa di un errore, informeremo il </w:t>
      </w:r>
      <w:r w:rsidRPr="00910891">
        <w:rPr>
          <w:rStyle w:val="Enfasigrassetto"/>
          <w:b w:val="0"/>
          <w:color w:val="000000"/>
        </w:rPr>
        <w:t>cliente</w:t>
      </w:r>
      <w:r w:rsidRPr="0091089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10891">
        <w:rPr>
          <w:color w:val="000000"/>
        </w:rPr>
        <w:t xml:space="preserve">al relativo indirizzo e-mail fornito chiedendogli se desidera effettuare nuovamente un </w:t>
      </w:r>
      <w:r w:rsidRPr="00910891">
        <w:rPr>
          <w:rStyle w:val="Enfasigrassetto"/>
          <w:b w:val="0"/>
          <w:color w:val="000000"/>
        </w:rPr>
        <w:t>ordine</w:t>
      </w:r>
      <w:r w:rsidRPr="0091089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910891">
        <w:rPr>
          <w:color w:val="000000"/>
        </w:rPr>
        <w:t xml:space="preserve">per acquistare la </w:t>
      </w:r>
      <w:r w:rsidRPr="00910891">
        <w:rPr>
          <w:rStyle w:val="Enfasigrassetto"/>
          <w:b w:val="0"/>
          <w:color w:val="000000"/>
        </w:rPr>
        <w:t>merce</w:t>
      </w:r>
      <w:r w:rsidRPr="00910891">
        <w:rPr>
          <w:color w:val="000000"/>
        </w:rPr>
        <w:t xml:space="preserve"> in questione una volta che l'errore sia stato corretto</w:t>
      </w:r>
      <w:r w:rsidRPr="00910891">
        <w:rPr>
          <w:rFonts w:ascii="Arial" w:hAnsi="Arial" w:cs="Arial"/>
          <w:color w:val="000000"/>
        </w:rPr>
        <w:t>. </w:t>
      </w:r>
    </w:p>
    <w:p w:rsidR="00C661A0" w:rsidRPr="00910891" w:rsidRDefault="00C661A0" w:rsidP="00C661A0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>Dopo essere stato notificato dell'avvenuta accettazione dell'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 da parte </w:t>
      </w:r>
      <w:r w:rsidRPr="00910891">
        <w:rPr>
          <w:bCs/>
          <w:color w:val="000000"/>
          <w:lang w:eastAsia="it-IT"/>
        </w:rPr>
        <w:t>nostra</w:t>
      </w:r>
      <w:r w:rsidRPr="00910891">
        <w:rPr>
          <w:color w:val="000000"/>
          <w:lang w:eastAsia="it-IT"/>
        </w:rPr>
        <w:t xml:space="preserve">, il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non sarà tenuto a pagare nulla oltre al prezzo indicato sul </w:t>
      </w:r>
      <w:r w:rsidRPr="00910891">
        <w:rPr>
          <w:bCs/>
          <w:color w:val="000000"/>
          <w:lang w:eastAsia="it-IT"/>
        </w:rPr>
        <w:t>nostro sito</w:t>
      </w:r>
      <w:r w:rsidRPr="00910891">
        <w:rPr>
          <w:color w:val="000000"/>
          <w:lang w:eastAsia="it-IT"/>
        </w:rPr>
        <w:t xml:space="preserve"> nel momento in cui è stato effettuato l'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 relativo alla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 richiesta e, nel caso in cui al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sia stata inviata della </w:t>
      </w:r>
      <w:r w:rsidRPr="00910891">
        <w:rPr>
          <w:bCs/>
          <w:color w:val="000000"/>
          <w:lang w:eastAsia="it-IT"/>
        </w:rPr>
        <w:t>merce</w:t>
      </w:r>
      <w:r w:rsidRPr="00910891">
        <w:rPr>
          <w:color w:val="000000"/>
          <w:lang w:eastAsia="it-IT"/>
        </w:rPr>
        <w:t xml:space="preserve"> che differisce dalla descrizione presente sul </w:t>
      </w:r>
      <w:r w:rsidRPr="00910891">
        <w:rPr>
          <w:bCs/>
          <w:color w:val="000000"/>
          <w:lang w:eastAsia="it-IT"/>
        </w:rPr>
        <w:t>nostro sito</w:t>
      </w:r>
      <w:r w:rsidRPr="00910891">
        <w:rPr>
          <w:color w:val="000000"/>
          <w:lang w:eastAsia="it-IT"/>
        </w:rPr>
        <w:t xml:space="preserve"> all'atto dell'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, il cliente avrà altresì il diritto di restituirla. Per maggiori dettagli si vedano i termini della </w:t>
      </w:r>
      <w:r w:rsidRPr="00910891">
        <w:rPr>
          <w:bCs/>
          <w:color w:val="000000"/>
          <w:lang w:eastAsia="it-IT"/>
        </w:rPr>
        <w:t>nostra</w:t>
      </w:r>
      <w:r w:rsidRPr="00910891">
        <w:rPr>
          <w:color w:val="000000"/>
          <w:lang w:eastAsia="it-IT"/>
        </w:rPr>
        <w:t xml:space="preserve"> Politica sui Resi e i Cambi (illustrata più sotto).</w:t>
      </w:r>
    </w:p>
    <w:p w:rsidR="00C661A0" w:rsidRDefault="00C661A0" w:rsidP="00C661A0">
      <w:pPr>
        <w:numPr>
          <w:ilvl w:val="0"/>
          <w:numId w:val="5"/>
        </w:numPr>
        <w:autoSpaceDE w:val="0"/>
        <w:jc w:val="both"/>
        <w:rPr>
          <w:color w:val="000000"/>
          <w:u w:val="single"/>
          <w:lang w:eastAsia="it-IT"/>
        </w:rPr>
      </w:pPr>
      <w:r>
        <w:rPr>
          <w:color w:val="000000"/>
          <w:lang w:eastAsia="it-IT"/>
        </w:rPr>
        <w:t xml:space="preserve"> </w:t>
      </w:r>
      <w:r w:rsidRPr="00910891">
        <w:rPr>
          <w:color w:val="000000"/>
          <w:lang w:eastAsia="it-IT"/>
        </w:rPr>
        <w:t xml:space="preserve">In caso di domande, commenti o dubbi riguardanti la politica di accettazione degli </w:t>
      </w:r>
      <w:r w:rsidRPr="00910891">
        <w:rPr>
          <w:bCs/>
          <w:color w:val="000000"/>
          <w:lang w:eastAsia="it-IT"/>
        </w:rPr>
        <w:t>ordini</w:t>
      </w:r>
      <w:r w:rsidRPr="00910891">
        <w:rPr>
          <w:color w:val="000000"/>
          <w:lang w:eastAsia="it-IT"/>
        </w:rPr>
        <w:t xml:space="preserve">, o qualora il </w:t>
      </w:r>
      <w:r w:rsidRPr="00910891">
        <w:rPr>
          <w:bCs/>
          <w:color w:val="000000"/>
          <w:lang w:eastAsia="it-IT"/>
        </w:rPr>
        <w:t>cliente</w:t>
      </w:r>
      <w:r w:rsidRPr="00910891">
        <w:rPr>
          <w:color w:val="000000"/>
          <w:lang w:eastAsia="it-IT"/>
        </w:rPr>
        <w:t xml:space="preserve"> ritenesse che il proprio </w:t>
      </w:r>
      <w:r w:rsidRPr="00910891">
        <w:rPr>
          <w:bCs/>
          <w:color w:val="000000"/>
          <w:lang w:eastAsia="it-IT"/>
        </w:rPr>
        <w:t>ordine</w:t>
      </w:r>
      <w:r w:rsidRPr="00910891">
        <w:rPr>
          <w:color w:val="000000"/>
          <w:lang w:eastAsia="it-IT"/>
        </w:rPr>
        <w:t xml:space="preserve"> sia stato erroneamente rifiutato, si prega di contattarci per e-mail a:</w:t>
      </w:r>
      <w:r w:rsidRPr="00910891">
        <w:rPr>
          <w:color w:val="000000"/>
          <w:u w:val="single"/>
          <w:lang w:eastAsia="it-IT"/>
        </w:rPr>
        <w:t xml:space="preserve"> </w:t>
      </w:r>
      <w:hyperlink r:id="rId11" w:history="1">
        <w:r w:rsidRPr="00E43A07">
          <w:rPr>
            <w:rStyle w:val="Collegamentoipertestuale"/>
            <w:lang w:eastAsia="it-IT"/>
          </w:rPr>
          <w:t>info@thegarage.it</w:t>
        </w:r>
      </w:hyperlink>
    </w:p>
    <w:p w:rsidR="00C661A0" w:rsidRPr="00910891" w:rsidRDefault="00C661A0" w:rsidP="00C661A0">
      <w:pPr>
        <w:autoSpaceDE w:val="0"/>
        <w:ind w:left="786"/>
        <w:jc w:val="both"/>
        <w:rPr>
          <w:color w:val="000000"/>
          <w:u w:val="single"/>
          <w:lang w:eastAsia="it-IT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E) </w:t>
      </w:r>
      <w:r w:rsidRPr="0009389C">
        <w:rPr>
          <w:rFonts w:ascii="TimesNewRomanPSMT" w:hAnsi="TimesNewRomanPSMT"/>
          <w:b/>
          <w:color w:val="000000"/>
        </w:rPr>
        <w:t>MODALITA’ DI PAGAMENTO E RIMBORSO</w:t>
      </w:r>
    </w:p>
    <w:p w:rsidR="00C661A0" w:rsidRDefault="00C661A0" w:rsidP="00C661A0">
      <w:pPr>
        <w:pStyle w:val="Corpodeltesto21"/>
        <w:numPr>
          <w:ilvl w:val="0"/>
          <w:numId w:val="6"/>
        </w:numPr>
        <w:rPr>
          <w:shd w:val="clear" w:color="auto" w:fill="auto"/>
        </w:rPr>
      </w:pPr>
      <w:r>
        <w:rPr>
          <w:shd w:val="clear" w:color="auto" w:fill="auto"/>
        </w:rPr>
        <w:t xml:space="preserve">  </w:t>
      </w:r>
      <w:r w:rsidRPr="0009389C">
        <w:rPr>
          <w:shd w:val="clear" w:color="auto" w:fill="auto"/>
        </w:rPr>
        <w:t>Ogni pa</w:t>
      </w:r>
      <w:r>
        <w:rPr>
          <w:shd w:val="clear" w:color="auto" w:fill="auto"/>
        </w:rPr>
        <w:t xml:space="preserve">gamento da parte del cliente </w:t>
      </w:r>
      <w:r w:rsidRPr="0009389C">
        <w:rPr>
          <w:shd w:val="clear" w:color="auto" w:fill="auto"/>
        </w:rPr>
        <w:t xml:space="preserve"> potrà avvenire unicamente per mezzo di uno dei </w:t>
      </w:r>
      <w:r>
        <w:rPr>
          <w:shd w:val="clear" w:color="auto" w:fill="auto"/>
        </w:rPr>
        <w:t>metodi</w:t>
      </w:r>
    </w:p>
    <w:p w:rsidR="00C661A0" w:rsidRPr="001E5723" w:rsidRDefault="00C661A0" w:rsidP="00C661A0">
      <w:pPr>
        <w:pStyle w:val="Corpodeltesto21"/>
        <w:ind w:left="846"/>
        <w:rPr>
          <w:shd w:val="clear" w:color="auto" w:fill="auto"/>
        </w:rPr>
      </w:pPr>
      <w:r w:rsidRPr="001E5723">
        <w:rPr>
          <w:shd w:val="clear" w:color="auto" w:fill="auto"/>
        </w:rPr>
        <w:t>indicati nell'apposita pagina web dal fornitore.</w:t>
      </w:r>
    </w:p>
    <w:p w:rsidR="00C661A0" w:rsidRPr="0009389C" w:rsidRDefault="00C661A0" w:rsidP="00C661A0">
      <w:pPr>
        <w:pStyle w:val="NormaleWeb"/>
        <w:numPr>
          <w:ilvl w:val="0"/>
          <w:numId w:val="6"/>
        </w:numPr>
        <w:spacing w:before="0" w:after="0"/>
        <w:jc w:val="both"/>
        <w:rPr>
          <w:color w:val="000000"/>
        </w:rPr>
      </w:pPr>
      <w:r>
        <w:rPr>
          <w:rFonts w:ascii="TimesNewRomanPSMT" w:hAnsi="TimesNewRomanPSMT"/>
          <w:color w:val="000000"/>
        </w:rPr>
        <w:t xml:space="preserve">  </w:t>
      </w:r>
      <w:r w:rsidRPr="0009389C">
        <w:rPr>
          <w:rFonts w:ascii="TimesNewRomanPSMT" w:hAnsi="TimesNewRomanPSMT"/>
          <w:color w:val="000000"/>
        </w:rPr>
        <w:t>Ogni e</w:t>
      </w:r>
      <w:r>
        <w:rPr>
          <w:rFonts w:ascii="TimesNewRomanPSMT" w:hAnsi="TimesNewRomanPSMT"/>
          <w:color w:val="000000"/>
        </w:rPr>
        <w:t xml:space="preserve">ventuale rimborso al cliente </w:t>
      </w:r>
      <w:r w:rsidRPr="0009389C">
        <w:rPr>
          <w:rFonts w:ascii="TimesNewRomanPSMT" w:hAnsi="TimesNewRomanPSMT"/>
          <w:color w:val="000000"/>
        </w:rPr>
        <w:t>verrà accreditato mediante u</w:t>
      </w:r>
      <w:r>
        <w:rPr>
          <w:rFonts w:ascii="TimesNewRomanPSMT" w:hAnsi="TimesNewRomanPSMT"/>
          <w:color w:val="000000"/>
        </w:rPr>
        <w:t>na delle modalità proposte dal fornitore e scelta dal cliente</w:t>
      </w:r>
      <w:r w:rsidRPr="0009389C">
        <w:rPr>
          <w:rFonts w:ascii="TimesNewRomanPSMT" w:hAnsi="TimesNewRomanPSMT"/>
          <w:color w:val="000000"/>
        </w:rPr>
        <w:t xml:space="preserve">, in modo tempestivo e, in caso di esercizio del diritto di </w:t>
      </w:r>
      <w:r w:rsidRPr="0009389C">
        <w:rPr>
          <w:rFonts w:ascii="TimesNewRomanPSMT" w:hAnsi="TimesNewRomanPSMT"/>
          <w:color w:val="000000"/>
        </w:rPr>
        <w:lastRenderedPageBreak/>
        <w:t xml:space="preserve">recesso, </w:t>
      </w:r>
      <w:r w:rsidRPr="0009389C">
        <w:rPr>
          <w:color w:val="000000"/>
        </w:rPr>
        <w:t>così come disciplinato da</w:t>
      </w:r>
      <w:r>
        <w:rPr>
          <w:color w:val="000000"/>
        </w:rPr>
        <w:t xml:space="preserve">lla clausola del diritto di recesso </w:t>
      </w:r>
      <w:r w:rsidRPr="0009389C">
        <w:rPr>
          <w:color w:val="000000"/>
        </w:rPr>
        <w:t xml:space="preserve"> al massimo ent</w:t>
      </w:r>
      <w:r>
        <w:rPr>
          <w:color w:val="000000"/>
        </w:rPr>
        <w:t>ro 30 gg. dalla data in cui il f</w:t>
      </w:r>
      <w:r w:rsidRPr="0009389C">
        <w:rPr>
          <w:color w:val="000000"/>
        </w:rPr>
        <w:t>ornitore è venuto a conoscenza del recesso stesso.</w:t>
      </w:r>
    </w:p>
    <w:p w:rsidR="00C661A0" w:rsidRPr="0009389C" w:rsidRDefault="00C661A0" w:rsidP="00C661A0">
      <w:pPr>
        <w:numPr>
          <w:ilvl w:val="0"/>
          <w:numId w:val="6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</w:t>
      </w:r>
      <w:r w:rsidRPr="0009389C">
        <w:rPr>
          <w:rFonts w:ascii="TimesNewRomanPSMT" w:hAnsi="TimesNewRomanPSMT"/>
          <w:color w:val="000000"/>
        </w:rPr>
        <w:t>Tutte le comunicazioni relative ai pagamenti avven</w:t>
      </w:r>
      <w:r>
        <w:rPr>
          <w:rFonts w:ascii="TimesNewRomanPSMT" w:hAnsi="TimesNewRomanPSMT"/>
          <w:color w:val="000000"/>
        </w:rPr>
        <w:t>gono su una apposita linea del f</w:t>
      </w:r>
      <w:r w:rsidRPr="0009389C">
        <w:rPr>
          <w:rFonts w:ascii="TimesNewRomanPSMT" w:hAnsi="TimesNewRomanPSMT"/>
          <w:color w:val="000000"/>
        </w:rPr>
        <w:t>ornitore protet</w:t>
      </w:r>
      <w:r>
        <w:rPr>
          <w:rFonts w:ascii="TimesNewRomanPSMT" w:hAnsi="TimesNewRomanPSMT"/>
          <w:color w:val="000000"/>
        </w:rPr>
        <w:t>ta da sistema di cifratura. Il f</w:t>
      </w:r>
      <w:r w:rsidRPr="0009389C">
        <w:rPr>
          <w:rFonts w:ascii="TimesNewRomanPSMT" w:hAnsi="TimesNewRomanPSMT"/>
          <w:color w:val="000000"/>
        </w:rPr>
        <w:t>ornitore garantisce la memorizzazione di queste informazioni con un ulteriore livello di cifratura di sicurezza e in ossequio di quanto previsto dalla vigente disciplina in materia di tutela dei dati personali.</w:t>
      </w: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F) </w:t>
      </w:r>
      <w:r w:rsidRPr="0009389C">
        <w:rPr>
          <w:rFonts w:ascii="TimesNewRomanPSMT" w:hAnsi="TimesNewRomanPSMT"/>
          <w:b/>
          <w:color w:val="000000"/>
        </w:rPr>
        <w:t>TEMPI E MODALITÀ DELLA CONSEGNA</w:t>
      </w:r>
    </w:p>
    <w:p w:rsidR="00C661A0" w:rsidRPr="0009389C" w:rsidRDefault="00C661A0" w:rsidP="00C661A0">
      <w:pPr>
        <w:numPr>
          <w:ilvl w:val="0"/>
          <w:numId w:val="7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Il f</w:t>
      </w:r>
      <w:r w:rsidRPr="0009389C">
        <w:rPr>
          <w:rFonts w:ascii="TimesNewRomanPSMT" w:hAnsi="TimesNewRomanPSMT"/>
          <w:color w:val="000000"/>
        </w:rPr>
        <w:t>ornitore provvederà a recapitare i prodotti selezionati ed ordinati, con le modalit</w:t>
      </w:r>
      <w:r>
        <w:rPr>
          <w:rFonts w:ascii="TimesNewRomanPSMT" w:hAnsi="TimesNewRomanPSMT"/>
          <w:color w:val="000000"/>
        </w:rPr>
        <w:t xml:space="preserve">à scelte dal cliente </w:t>
      </w:r>
      <w:r w:rsidRPr="0009389C">
        <w:rPr>
          <w:rFonts w:ascii="TimesNewRomanPSMT" w:hAnsi="TimesNewRomanPSMT"/>
          <w:color w:val="000000"/>
        </w:rPr>
        <w:t xml:space="preserve"> o indicate sul sito web al momento dell'offerta del bene, così come confermate n</w:t>
      </w:r>
      <w:r>
        <w:rPr>
          <w:rFonts w:ascii="TimesNewRomanPSMT" w:hAnsi="TimesNewRomanPSMT"/>
          <w:color w:val="000000"/>
        </w:rPr>
        <w:t>ella e-mail di cui al punto</w:t>
      </w:r>
      <w:r>
        <w:rPr>
          <w:rFonts w:ascii="TimesNewRomanPSMT" w:hAnsi="TimesNewRomanPSMT"/>
          <w:color w:val="FF0000"/>
        </w:rPr>
        <w:t xml:space="preserve"> </w:t>
      </w:r>
      <w:r w:rsidRPr="00AC40FE">
        <w:rPr>
          <w:rFonts w:ascii="TimesNewRomanPSMT" w:hAnsi="TimesNewRomanPSMT"/>
          <w:color w:val="000000"/>
        </w:rPr>
        <w:t>D paragrafo 3.</w:t>
      </w:r>
    </w:p>
    <w:p w:rsidR="00C661A0" w:rsidRPr="0009389C" w:rsidRDefault="00C661A0" w:rsidP="00C661A0">
      <w:pPr>
        <w:numPr>
          <w:ilvl w:val="0"/>
          <w:numId w:val="7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>I tempi della spedizione pos</w:t>
      </w:r>
      <w:r>
        <w:rPr>
          <w:rFonts w:ascii="TimesNewRomanPSMT" w:hAnsi="TimesNewRomanPSMT"/>
          <w:color w:val="000000"/>
        </w:rPr>
        <w:t xml:space="preserve">sono variare dai 3-5 </w:t>
      </w:r>
      <w:r w:rsidRPr="0009389C">
        <w:rPr>
          <w:rFonts w:ascii="TimesNewRomanPSMT" w:hAnsi="TimesNewRomanPSMT"/>
          <w:color w:val="000000"/>
        </w:rPr>
        <w:t>gio</w:t>
      </w:r>
      <w:r>
        <w:rPr>
          <w:rFonts w:ascii="TimesNewRomanPSMT" w:hAnsi="TimesNewRomanPSMT"/>
          <w:color w:val="000000"/>
        </w:rPr>
        <w:t>rni lavorativi dalla ricezione del pagamento. Nel caso in cui il f</w:t>
      </w:r>
      <w:r w:rsidRPr="0009389C">
        <w:rPr>
          <w:rFonts w:ascii="TimesNewRomanPSMT" w:hAnsi="TimesNewRomanPSMT"/>
          <w:color w:val="000000"/>
        </w:rPr>
        <w:t>ornitore non sia in grado di effettuare la spedizione entro detto termine ma, comunque, entro quello indicato al punto seguente, ne verrà dato tempestivo avvi</w:t>
      </w:r>
      <w:r>
        <w:rPr>
          <w:rFonts w:ascii="TimesNewRomanPSMT" w:hAnsi="TimesNewRomanPSMT"/>
          <w:color w:val="000000"/>
        </w:rPr>
        <w:t>so tramite e-mail al cliente</w:t>
      </w:r>
      <w:r w:rsidRPr="0009389C">
        <w:rPr>
          <w:rFonts w:ascii="TimesNewRomanPSMT" w:hAnsi="TimesNewRomanPSMT"/>
          <w:color w:val="000000"/>
        </w:rPr>
        <w:t>.</w:t>
      </w:r>
    </w:p>
    <w:p w:rsidR="00C661A0" w:rsidRPr="00B07B75" w:rsidRDefault="00C661A0" w:rsidP="00C661A0">
      <w:pPr>
        <w:numPr>
          <w:ilvl w:val="0"/>
          <w:numId w:val="7"/>
        </w:numPr>
        <w:autoSpaceDE w:val="0"/>
        <w:jc w:val="both"/>
        <w:rPr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 xml:space="preserve">Le modalità, i tempi e i costi di spedizione sono </w:t>
      </w:r>
      <w:r w:rsidRPr="0009389C">
        <w:rPr>
          <w:color w:val="000000"/>
        </w:rPr>
        <w:t>chiaramente indicati e ben evi</w:t>
      </w:r>
      <w:r>
        <w:rPr>
          <w:color w:val="000000"/>
        </w:rPr>
        <w:t xml:space="preserve">denziati all’indirizzo </w:t>
      </w:r>
      <w:r w:rsidRPr="00B07B75">
        <w:rPr>
          <w:color w:val="000000"/>
        </w:rPr>
        <w:t xml:space="preserve"> </w:t>
      </w:r>
      <w:hyperlink r:id="rId12" w:history="1">
        <w:r w:rsidRPr="00D918D7">
          <w:rPr>
            <w:rStyle w:val="Collegamentoipertestuale"/>
          </w:rPr>
          <w:t>www.thegarage.it/ordini</w:t>
        </w:r>
      </w:hyperlink>
      <w:r w:rsidRPr="00B07B75">
        <w:rPr>
          <w:color w:val="000000"/>
        </w:rPr>
        <w:t xml:space="preserve"> </w:t>
      </w:r>
      <w:r>
        <w:rPr>
          <w:color w:val="000000"/>
        </w:rPr>
        <w:t>.</w:t>
      </w: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G) </w:t>
      </w:r>
      <w:r w:rsidRPr="0009389C">
        <w:rPr>
          <w:rFonts w:ascii="TimesNewRomanPSMT" w:hAnsi="TimesNewRomanPSMT"/>
          <w:b/>
          <w:color w:val="000000"/>
        </w:rPr>
        <w:t>PREZZI</w:t>
      </w:r>
    </w:p>
    <w:p w:rsidR="00C661A0" w:rsidRPr="0009389C" w:rsidRDefault="00C661A0" w:rsidP="00C661A0">
      <w:pPr>
        <w:numPr>
          <w:ilvl w:val="0"/>
          <w:numId w:val="8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>Tutti i prezzi di vendita dei prodotti esposti ed indicat</w:t>
      </w:r>
      <w:r>
        <w:rPr>
          <w:rFonts w:ascii="TimesNewRomanPSMT" w:hAnsi="TimesNewRomanPSMT"/>
          <w:color w:val="000000"/>
        </w:rPr>
        <w:t xml:space="preserve">i all'interno del sito internet </w:t>
      </w:r>
      <w:hyperlink r:id="rId13" w:history="1">
        <w:r w:rsidRPr="004A2B2B">
          <w:rPr>
            <w:rStyle w:val="Collegamentoipertestuale"/>
            <w:rFonts w:ascii="TimesNewRomanPSMT" w:hAnsi="TimesNewRomanPSMT"/>
          </w:rPr>
          <w:t>http://www.thegarage.it/shop/</w:t>
        </w:r>
      </w:hyperlink>
      <w:r w:rsidRPr="0009389C">
        <w:rPr>
          <w:rFonts w:ascii="TimesNewRomanPSMT" w:hAnsi="TimesNewRomanPSMT"/>
          <w:color w:val="000000"/>
        </w:rPr>
        <w:t>, sono espressi in euro e costituiscono offerta al pubbl</w:t>
      </w:r>
      <w:r>
        <w:rPr>
          <w:rFonts w:ascii="TimesNewRomanPSMT" w:hAnsi="TimesNewRomanPSMT"/>
          <w:color w:val="000000"/>
        </w:rPr>
        <w:t xml:space="preserve">ico ai sensi dell'art. 1336 </w:t>
      </w:r>
      <w:proofErr w:type="spellStart"/>
      <w:r>
        <w:rPr>
          <w:rFonts w:ascii="TimesNewRomanPSMT" w:hAnsi="TimesNewRomanPSMT"/>
          <w:color w:val="000000"/>
        </w:rPr>
        <w:t>cod.civile</w:t>
      </w:r>
      <w:proofErr w:type="spellEnd"/>
      <w:r>
        <w:rPr>
          <w:rFonts w:ascii="TimesNewRomanPSMT" w:hAnsi="TimesNewRomanPSMT"/>
          <w:color w:val="000000"/>
        </w:rPr>
        <w:t xml:space="preserve"> italiano.</w:t>
      </w:r>
    </w:p>
    <w:p w:rsidR="00C661A0" w:rsidRPr="0009389C" w:rsidRDefault="00C661A0" w:rsidP="00C661A0">
      <w:pPr>
        <w:numPr>
          <w:ilvl w:val="0"/>
          <w:numId w:val="8"/>
        </w:numPr>
        <w:autoSpaceDE w:val="0"/>
        <w:jc w:val="both"/>
        <w:rPr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 xml:space="preserve">I prezzi di vendita, di cui al punto precedente, sono comprensivi di IVA </w:t>
      </w:r>
      <w:r>
        <w:rPr>
          <w:rFonts w:ascii="TimesNewRomanPSMT" w:hAnsi="TimesNewRomanPSMT"/>
          <w:color w:val="000000"/>
        </w:rPr>
        <w:t xml:space="preserve">ove non specificato </w:t>
      </w:r>
      <w:r w:rsidRPr="0009389C">
        <w:rPr>
          <w:rFonts w:ascii="TimesNewRomanPSMT" w:hAnsi="TimesNewRomanPSMT"/>
          <w:color w:val="000000"/>
        </w:rPr>
        <w:t>e di ogni eventuale altra imposta. I costi di spedizione e gli eventuali oneri accessori (es. sdoganamento), se presenti, pur non ricompresi nel prezzo di acquisto, devono essere indicati e calcolati nella procedura di acquisto prima dell’inoltro dell</w:t>
      </w:r>
      <w:r>
        <w:rPr>
          <w:rFonts w:ascii="TimesNewRomanPSMT" w:hAnsi="TimesNewRomanPSMT"/>
          <w:color w:val="000000"/>
        </w:rPr>
        <w:t xml:space="preserve">’ordine da parte del cliente </w:t>
      </w:r>
      <w:r w:rsidRPr="0009389C">
        <w:rPr>
          <w:rFonts w:ascii="TimesNewRomanPSMT" w:hAnsi="TimesNewRomanPSMT"/>
          <w:color w:val="000000"/>
        </w:rPr>
        <w:t xml:space="preserve"> ed altresì contenuti </w:t>
      </w:r>
      <w:r w:rsidRPr="0009389C">
        <w:rPr>
          <w:color w:val="000000"/>
        </w:rPr>
        <w:t>nella pagina web di riepilogo dell’ordine effettuato.</w:t>
      </w:r>
    </w:p>
    <w:p w:rsidR="00C661A0" w:rsidRPr="0009389C" w:rsidRDefault="00C661A0" w:rsidP="00C661A0">
      <w:pPr>
        <w:numPr>
          <w:ilvl w:val="0"/>
          <w:numId w:val="8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09389C">
        <w:rPr>
          <w:rFonts w:ascii="TimesNewRomanPSMT" w:hAnsi="TimesNewRomanPSMT"/>
          <w:color w:val="000000"/>
        </w:rPr>
        <w:t>I prezzi indicati in corrispondenza di ciascuno dei beni offerti al pubblico hanno validità fino alla data indicata nel catalogo.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H) </w:t>
      </w:r>
      <w:r w:rsidRPr="0009389C">
        <w:rPr>
          <w:rFonts w:ascii="TimesNewRomanPSMT" w:hAnsi="TimesNewRomanPSMT"/>
          <w:b/>
          <w:color w:val="000000"/>
        </w:rPr>
        <w:t>DISPONIBILITÀ DEI PRODOTTI</w:t>
      </w:r>
    </w:p>
    <w:p w:rsidR="00C661A0" w:rsidRPr="0009389C" w:rsidRDefault="00C661A0" w:rsidP="00C661A0">
      <w:pPr>
        <w:numPr>
          <w:ilvl w:val="0"/>
          <w:numId w:val="9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Il f</w:t>
      </w:r>
      <w:r w:rsidRPr="0009389C">
        <w:rPr>
          <w:rFonts w:ascii="TimesNewRomanPSMT" w:hAnsi="TimesNewRomanPSMT"/>
          <w:color w:val="000000"/>
        </w:rPr>
        <w:t>ornitore assicura tramite il sistema telematico utilizzato l'elaborazione ed evasione degli ordini senza ritardo. A tale scopo indica in tempo reale, nel proprio catalogo elettronico, i</w:t>
      </w:r>
      <w:r>
        <w:rPr>
          <w:rFonts w:ascii="TimesNewRomanPSMT" w:hAnsi="TimesNewRomanPSMT"/>
          <w:color w:val="000000"/>
        </w:rPr>
        <w:t>l numero dei</w:t>
      </w:r>
      <w:r w:rsidRPr="0009389C">
        <w:rPr>
          <w:rFonts w:ascii="TimesNewRomanPSMT" w:hAnsi="TimesNewRomanPSMT"/>
          <w:color w:val="000000"/>
        </w:rPr>
        <w:t xml:space="preserve"> prodotti disponibili e quelli non disponibili, nonché i tempi di spedizione.</w:t>
      </w:r>
    </w:p>
    <w:p w:rsidR="00C661A0" w:rsidRPr="0009389C" w:rsidRDefault="00C661A0" w:rsidP="00C661A0">
      <w:pPr>
        <w:numPr>
          <w:ilvl w:val="0"/>
          <w:numId w:val="9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</w:t>
      </w:r>
      <w:r w:rsidRPr="0009389C">
        <w:rPr>
          <w:rFonts w:ascii="TimesNewRomanPSMT" w:hAnsi="TimesNewRomanPSMT"/>
          <w:color w:val="000000"/>
        </w:rPr>
        <w:t>Qualora un ordine dovesse superare la quanti</w:t>
      </w:r>
      <w:r>
        <w:rPr>
          <w:rFonts w:ascii="TimesNewRomanPSMT" w:hAnsi="TimesNewRomanPSMT"/>
          <w:color w:val="000000"/>
        </w:rPr>
        <w:t>tà esistente nel magazzino, il f</w:t>
      </w:r>
      <w:r w:rsidRPr="0009389C">
        <w:rPr>
          <w:rFonts w:ascii="TimesNewRomanPSMT" w:hAnsi="TimesNewRomanPSMT"/>
          <w:color w:val="000000"/>
        </w:rPr>
        <w:t>ornitore, tramite e-m</w:t>
      </w:r>
      <w:r>
        <w:rPr>
          <w:rFonts w:ascii="TimesNewRomanPSMT" w:hAnsi="TimesNewRomanPSMT"/>
          <w:color w:val="000000"/>
        </w:rPr>
        <w:t xml:space="preserve">ail, renderà noto al cliente </w:t>
      </w:r>
      <w:r w:rsidRPr="0009389C">
        <w:rPr>
          <w:rFonts w:ascii="TimesNewRomanPSMT" w:hAnsi="TimesNewRomanPSMT"/>
          <w:color w:val="000000"/>
        </w:rPr>
        <w:t xml:space="preserve"> se il bene non sia più prenotabile ovvero quali siano i tempi di attesa per ottenere il bene scelto, chiedendo se intende confermare l'ordine o meno.</w:t>
      </w:r>
    </w:p>
    <w:p w:rsidR="00C661A0" w:rsidRPr="0009389C" w:rsidRDefault="00C661A0" w:rsidP="00C661A0">
      <w:pPr>
        <w:numPr>
          <w:ilvl w:val="0"/>
          <w:numId w:val="9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Il sistema informatico del f</w:t>
      </w:r>
      <w:r w:rsidRPr="0009389C">
        <w:rPr>
          <w:rFonts w:ascii="TimesNewRomanPSMT" w:hAnsi="TimesNewRomanPSMT"/>
          <w:color w:val="000000"/>
        </w:rPr>
        <w:t>ornitore conferma nel più breve tempo possibile l'avvenuta registrazione dell'ordine inoltrando all'utente una conferma per posta elettronica, ai sensi de</w:t>
      </w:r>
      <w:r>
        <w:rPr>
          <w:rFonts w:ascii="TimesNewRomanPSMT" w:hAnsi="TimesNewRomanPSMT"/>
          <w:color w:val="000000"/>
        </w:rPr>
        <w:t>l punto D paragrafo 3.</w:t>
      </w:r>
    </w:p>
    <w:p w:rsidR="00C661A0" w:rsidRPr="0009389C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5B39BF" w:rsidRDefault="00C661A0" w:rsidP="00C661A0">
      <w:pPr>
        <w:autoSpaceDE w:val="0"/>
        <w:ind w:left="360"/>
        <w:jc w:val="both"/>
        <w:rPr>
          <w:rFonts w:ascii="TimesNewRomanPSMT" w:hAnsi="TimesNewRomanPSMT"/>
          <w:color w:val="000000"/>
          <w:shd w:val="clear" w:color="auto" w:fill="FFFF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I) </w:t>
      </w:r>
      <w:r w:rsidRPr="005B39BF">
        <w:rPr>
          <w:rFonts w:ascii="TimesNewRomanPSMT" w:hAnsi="TimesNewRomanPSMT"/>
          <w:b/>
          <w:color w:val="000000"/>
        </w:rPr>
        <w:t xml:space="preserve">RESPONSABILITÀ DA DIFETTO, PROVA DEL DANNO E DANNI RISARCIBILI: </w:t>
      </w:r>
    </w:p>
    <w:p w:rsidR="00C661A0" w:rsidRPr="005B39BF" w:rsidRDefault="00C661A0" w:rsidP="00C661A0">
      <w:pPr>
        <w:autoSpaceDE w:val="0"/>
        <w:jc w:val="both"/>
        <w:rPr>
          <w:rFonts w:ascii="Garamond" w:hAnsi="Garamond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    </w:t>
      </w:r>
      <w:r w:rsidRPr="005B39BF">
        <w:rPr>
          <w:rFonts w:ascii="Garamond" w:hAnsi="Garamond"/>
          <w:b/>
          <w:color w:val="000000"/>
        </w:rPr>
        <w:t>GLI OBBLIGHI DEL FORNITORE.</w:t>
      </w:r>
    </w:p>
    <w:p w:rsidR="00C661A0" w:rsidRDefault="00C661A0" w:rsidP="00C661A0">
      <w:pPr>
        <w:numPr>
          <w:ilvl w:val="0"/>
          <w:numId w:val="10"/>
        </w:numPr>
        <w:autoSpaceDE w:val="0"/>
        <w:rPr>
          <w:color w:val="000000"/>
        </w:rPr>
      </w:pPr>
      <w:r w:rsidRPr="003F5250">
        <w:rPr>
          <w:color w:val="000000"/>
        </w:rPr>
        <w:lastRenderedPageBreak/>
        <w:t xml:space="preserve">Ai sensi degli artt. 114 e </w:t>
      </w:r>
      <w:r>
        <w:rPr>
          <w:color w:val="000000"/>
        </w:rPr>
        <w:t>ss. del Codice del C</w:t>
      </w:r>
      <w:r w:rsidRPr="003F5250">
        <w:rPr>
          <w:color w:val="000000"/>
        </w:rPr>
        <w:t>onsumo</w:t>
      </w:r>
      <w:r>
        <w:rPr>
          <w:color w:val="000000"/>
        </w:rPr>
        <w:t xml:space="preserve"> italiano</w:t>
      </w:r>
      <w:r w:rsidRPr="003F5250">
        <w:rPr>
          <w:color w:val="000000"/>
        </w:rPr>
        <w:t>, il fornitore è responsabile del danno cagionato da difetti del bene venduto qualora ometta di comunicare al danneggiato, entro il termine di tre mesi dalla richiesta, l'identità e il domicilio del produttore o della persona che gli ha fornito il bene.</w:t>
      </w:r>
    </w:p>
    <w:p w:rsidR="00C661A0" w:rsidRPr="003F5250" w:rsidRDefault="00C661A0" w:rsidP="00C661A0">
      <w:pPr>
        <w:numPr>
          <w:ilvl w:val="0"/>
          <w:numId w:val="10"/>
        </w:numPr>
        <w:autoSpaceDE w:val="0"/>
        <w:rPr>
          <w:color w:val="000000"/>
        </w:rPr>
      </w:pPr>
      <w:r w:rsidRPr="003F5250">
        <w:rPr>
          <w:color w:val="000000"/>
        </w:rPr>
        <w:t>La suddetta richiesta, da parte del danneggiato, deve essere fatta per iscritto e deve indicare il prodotto che ha cagionato il danno, il luogo e la data dell'acquisto; deve inoltre contenere l'offerta in visione del prodotto, se ancora esistente.</w:t>
      </w:r>
    </w:p>
    <w:p w:rsidR="00C661A0" w:rsidRPr="003F5250" w:rsidRDefault="00C661A0" w:rsidP="00C661A0">
      <w:pPr>
        <w:autoSpaceDE w:val="0"/>
        <w:ind w:left="780"/>
        <w:rPr>
          <w:color w:val="777777"/>
          <w:sz w:val="9"/>
          <w:szCs w:val="9"/>
        </w:rPr>
      </w:pPr>
      <w:r>
        <w:rPr>
          <w:color w:val="000000"/>
        </w:rPr>
        <w:t>Il f</w:t>
      </w:r>
      <w:r w:rsidRPr="003F5250">
        <w:rPr>
          <w:color w:val="000000"/>
        </w:rPr>
        <w:t>ornitore non potrà essere ritenuto responsabile delle conseguenze derivate da un prodotto difettoso se il difetto è dovuto alla conformità del prodotto, a una norma giuridica imperativa o a un provvedimento vincolante, ovvero se lo stato delle conoscenze scientifiche e tecniche, al momento in cui il produttore ha messo in circolazione il prodotto, non permetteva ancora di considerare il prodotto come difettoso.</w:t>
      </w:r>
      <w:r w:rsidRPr="003F5250">
        <w:rPr>
          <w:color w:val="777777"/>
          <w:sz w:val="9"/>
          <w:szCs w:val="9"/>
        </w:rPr>
        <w:t xml:space="preserve"> </w:t>
      </w:r>
    </w:p>
    <w:p w:rsidR="00C661A0" w:rsidRPr="00910891" w:rsidRDefault="00C661A0" w:rsidP="00C661A0">
      <w:pPr>
        <w:numPr>
          <w:ilvl w:val="0"/>
          <w:numId w:val="10"/>
        </w:numPr>
        <w:autoSpaceDE w:val="0"/>
        <w:rPr>
          <w:bCs/>
          <w:color w:val="000000"/>
        </w:rPr>
      </w:pPr>
      <w:r>
        <w:rPr>
          <w:color w:val="000000"/>
        </w:rPr>
        <w:t xml:space="preserve"> </w:t>
      </w:r>
      <w:r w:rsidRPr="003F5250">
        <w:rPr>
          <w:color w:val="000000"/>
        </w:rPr>
        <w:t xml:space="preserve">Se il </w:t>
      </w:r>
      <w:r w:rsidRPr="003F5250">
        <w:rPr>
          <w:bCs/>
          <w:color w:val="000000"/>
        </w:rPr>
        <w:t>cliente</w:t>
      </w:r>
      <w:r w:rsidRPr="003F5250">
        <w:rPr>
          <w:color w:val="000000"/>
        </w:rPr>
        <w:t xml:space="preserve"> desidera restituire e richiedere il rimborso della </w:t>
      </w:r>
      <w:r w:rsidRPr="003F5250">
        <w:rPr>
          <w:bCs/>
          <w:color w:val="000000"/>
        </w:rPr>
        <w:t>merce</w:t>
      </w:r>
      <w:r w:rsidRPr="003F5250">
        <w:rPr>
          <w:color w:val="000000"/>
        </w:rPr>
        <w:t xml:space="preserve"> difettosa o in altro modo danneggiata al momento della ricezione, che non corrispondesse alla descrizione fornita sul </w:t>
      </w:r>
      <w:r w:rsidRPr="003F5250">
        <w:rPr>
          <w:bCs/>
          <w:color w:val="000000"/>
        </w:rPr>
        <w:t>nostro sito</w:t>
      </w:r>
      <w:r w:rsidRPr="003F5250">
        <w:rPr>
          <w:color w:val="000000"/>
        </w:rPr>
        <w:t xml:space="preserve">, o che si rivelasse difettosa dopo essere stata ricevuta, può scriverci un'e-mail all'indirizzo </w:t>
      </w:r>
      <w:hyperlink r:id="rId14" w:history="1">
        <w:r w:rsidRPr="003F5250">
          <w:rPr>
            <w:rStyle w:val="Collegamentoipertestuale"/>
          </w:rPr>
          <w:t>info@thegarage.it</w:t>
        </w:r>
      </w:hyperlink>
      <w:r w:rsidRPr="003F5250">
        <w:rPr>
          <w:color w:val="000000"/>
        </w:rPr>
        <w:t>, oppure telefonar</w:t>
      </w:r>
      <w:r w:rsidRPr="003F5250">
        <w:rPr>
          <w:bCs/>
          <w:color w:val="000000"/>
        </w:rPr>
        <w:t>ci</w:t>
      </w:r>
      <w:r w:rsidRPr="003F5250">
        <w:rPr>
          <w:b/>
          <w:bCs/>
          <w:color w:val="000000"/>
        </w:rPr>
        <w:t xml:space="preserve">. </w:t>
      </w:r>
      <w:r w:rsidRPr="003F5250">
        <w:rPr>
          <w:color w:val="000000"/>
        </w:rPr>
        <w:t xml:space="preserve">Se un </w:t>
      </w:r>
      <w:r w:rsidRPr="003F5250">
        <w:rPr>
          <w:bCs/>
          <w:color w:val="000000"/>
        </w:rPr>
        <w:t>cliente</w:t>
      </w:r>
      <w:r w:rsidRPr="003F5250">
        <w:rPr>
          <w:color w:val="000000"/>
        </w:rPr>
        <w:t xml:space="preserve"> ci contatta per telefono o e-mail, potremmo offrirgli la possibilità di inviarci per e-mail o per posta una fotografia della </w:t>
      </w:r>
      <w:r w:rsidRPr="003F5250">
        <w:rPr>
          <w:bCs/>
          <w:color w:val="000000"/>
        </w:rPr>
        <w:t>merce</w:t>
      </w:r>
      <w:r w:rsidRPr="003F5250">
        <w:rPr>
          <w:color w:val="000000"/>
        </w:rPr>
        <w:t xml:space="preserve"> difettosa, danneggiata o non corrispondente alla descrizione.  Qualora il </w:t>
      </w:r>
      <w:r w:rsidRPr="003F5250">
        <w:rPr>
          <w:bCs/>
          <w:color w:val="000000"/>
        </w:rPr>
        <w:t>cliente</w:t>
      </w:r>
      <w:r w:rsidRPr="003F5250">
        <w:rPr>
          <w:color w:val="000000"/>
        </w:rPr>
        <w:t xml:space="preserve"> dovesse telefonarci o inviarci</w:t>
      </w:r>
      <w:r w:rsidRPr="00910891">
        <w:rPr>
          <w:color w:val="000000"/>
        </w:rPr>
        <w:t xml:space="preserve"> un'e-mail per richiedere un rimborso, prima di poter effettuare tale rimborso sarà </w:t>
      </w:r>
      <w:r w:rsidRPr="00910891">
        <w:rPr>
          <w:bCs/>
          <w:color w:val="000000"/>
        </w:rPr>
        <w:t>nostra</w:t>
      </w:r>
      <w:r w:rsidRPr="00910891">
        <w:rPr>
          <w:color w:val="000000"/>
        </w:rPr>
        <w:t xml:space="preserve"> facoltà chiedergli di restituire la </w:t>
      </w:r>
      <w:r w:rsidRPr="00910891">
        <w:rPr>
          <w:bCs/>
          <w:color w:val="000000"/>
        </w:rPr>
        <w:t>merce</w:t>
      </w:r>
      <w:r w:rsidRPr="00910891">
        <w:rPr>
          <w:color w:val="000000"/>
        </w:rPr>
        <w:t xml:space="preserve">. Si noti che non saremo in grado di effettuare rimborsi qualora la </w:t>
      </w:r>
      <w:r w:rsidRPr="00910891">
        <w:rPr>
          <w:bCs/>
          <w:color w:val="000000"/>
        </w:rPr>
        <w:t>merce</w:t>
      </w:r>
      <w:r w:rsidRPr="00910891">
        <w:rPr>
          <w:color w:val="000000"/>
        </w:rPr>
        <w:t xml:space="preserve"> acquistata online non  venga restituita.  Tutti gli acquisti effettuati p</w:t>
      </w:r>
      <w:r>
        <w:rPr>
          <w:color w:val="000000"/>
        </w:rPr>
        <w:t xml:space="preserve">resso il negozio  The Garage </w:t>
      </w:r>
      <w:proofErr w:type="spellStart"/>
      <w:r>
        <w:rPr>
          <w:color w:val="000000"/>
        </w:rPr>
        <w:t>snc</w:t>
      </w:r>
      <w:proofErr w:type="spellEnd"/>
      <w:r w:rsidRPr="00910891">
        <w:rPr>
          <w:color w:val="000000"/>
        </w:rPr>
        <w:t xml:space="preserve">  devono essere restituiti presso la sede dello stesso</w:t>
      </w:r>
      <w:r>
        <w:rPr>
          <w:color w:val="000000"/>
        </w:rPr>
        <w:t>.</w:t>
      </w:r>
      <w:r w:rsidRPr="00910891">
        <w:rPr>
          <w:color w:val="000000"/>
        </w:rPr>
        <w:t xml:space="preserve"> La </w:t>
      </w:r>
      <w:r w:rsidRPr="00910891">
        <w:rPr>
          <w:bCs/>
          <w:color w:val="000000"/>
        </w:rPr>
        <w:t>merce</w:t>
      </w:r>
      <w:r w:rsidRPr="00910891">
        <w:rPr>
          <w:color w:val="000000"/>
        </w:rPr>
        <w:t xml:space="preserve"> deve essere restituita all'interno della confezione singola originale quando possibile (per esempio nel caso di  scarpe, scatole di accessori, ecc...). All'atto della restituzione della </w:t>
      </w:r>
      <w:r w:rsidRPr="00910891">
        <w:rPr>
          <w:bCs/>
          <w:color w:val="000000"/>
        </w:rPr>
        <w:t>merce</w:t>
      </w:r>
      <w:r w:rsidRPr="00910891">
        <w:rPr>
          <w:color w:val="000000"/>
        </w:rPr>
        <w:t xml:space="preserve">, si prega di specificare il motivo per cui </w:t>
      </w:r>
      <w:r w:rsidRPr="00505379">
        <w:rPr>
          <w:bCs/>
          <w:color w:val="000000"/>
        </w:rPr>
        <w:t>si</w:t>
      </w:r>
      <w:r w:rsidRPr="00910891">
        <w:rPr>
          <w:color w:val="000000"/>
        </w:rPr>
        <w:t xml:space="preserve"> ritiene che la </w:t>
      </w:r>
      <w:r w:rsidRPr="00910891">
        <w:rPr>
          <w:bCs/>
          <w:color w:val="000000"/>
        </w:rPr>
        <w:t>merce</w:t>
      </w:r>
      <w:r w:rsidRPr="00910891">
        <w:rPr>
          <w:color w:val="000000"/>
        </w:rPr>
        <w:t xml:space="preserve"> sia difettosa, danneggiata o non corrispondente alla descrizione fornita sul </w:t>
      </w:r>
      <w:r w:rsidRPr="00910891">
        <w:rPr>
          <w:bCs/>
          <w:color w:val="000000"/>
        </w:rPr>
        <w:t>nostro sito.</w:t>
      </w:r>
    </w:p>
    <w:p w:rsidR="00C661A0" w:rsidRPr="00910891" w:rsidRDefault="00C661A0" w:rsidP="00C661A0">
      <w:pPr>
        <w:autoSpaceDE w:val="0"/>
        <w:jc w:val="both"/>
        <w:rPr>
          <w:color w:val="000000"/>
        </w:rPr>
      </w:pPr>
    </w:p>
    <w:p w:rsidR="00C661A0" w:rsidRPr="005B39BF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L) </w:t>
      </w:r>
      <w:r w:rsidRPr="005B39BF">
        <w:rPr>
          <w:rFonts w:ascii="TimesNewRomanPSMT" w:hAnsi="TimesNewRomanPSMT"/>
          <w:b/>
          <w:color w:val="000000"/>
        </w:rPr>
        <w:t>GARANZIE E MODALITÀ DI ASSISTENZA</w:t>
      </w: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 xml:space="preserve">Il Fornitore risponde per ogni eventuale difetto di conformità che si manifesti entro il termine di due anni dalla consegna del bene. </w:t>
      </w:r>
    </w:p>
    <w:p w:rsidR="00C661A0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 xml:space="preserve">Ai fini del presente contratto si presume che i beni di consumo siano conformi al contratto se, ove pertinenti, coesistono le seguenti circostanze: </w:t>
      </w:r>
    </w:p>
    <w:p w:rsidR="00C661A0" w:rsidRDefault="00C661A0" w:rsidP="00C661A0">
      <w:pPr>
        <w:autoSpaceDE w:val="0"/>
        <w:ind w:left="78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</w:t>
      </w:r>
      <w:r w:rsidRPr="005B39BF">
        <w:rPr>
          <w:rFonts w:ascii="TimesNewRomanPSMT" w:hAnsi="TimesNewRomanPSMT"/>
          <w:color w:val="000000"/>
        </w:rPr>
        <w:t xml:space="preserve">a) sono idonei all’uso al quale servono abitualmente beni dello stesso tipo; </w:t>
      </w:r>
    </w:p>
    <w:p w:rsidR="00C661A0" w:rsidRDefault="00C661A0" w:rsidP="00C661A0">
      <w:pPr>
        <w:autoSpaceDE w:val="0"/>
        <w:ind w:left="78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</w:t>
      </w:r>
      <w:r w:rsidRPr="005B39BF">
        <w:rPr>
          <w:rFonts w:ascii="TimesNewRomanPSMT" w:hAnsi="TimesNewRomanPSMT"/>
          <w:color w:val="000000"/>
        </w:rPr>
        <w:t xml:space="preserve">b) sono conformi alla descrizione fatta dal venditore e possiedono le qualità del bene che </w:t>
      </w:r>
      <w:r>
        <w:rPr>
          <w:rFonts w:ascii="TimesNewRomanPSMT" w:hAnsi="TimesNewRomanPSMT"/>
          <w:color w:val="000000"/>
        </w:rPr>
        <w:t xml:space="preserve">        </w:t>
      </w:r>
      <w:r>
        <w:rPr>
          <w:rFonts w:ascii="TimesNewRomanPSMT" w:hAnsi="TimesNewRomanPSMT"/>
          <w:color w:val="000000"/>
        </w:rPr>
        <w:tab/>
        <w:t xml:space="preserve">  </w:t>
      </w:r>
      <w:r w:rsidRPr="005B39BF">
        <w:rPr>
          <w:rFonts w:ascii="TimesNewRomanPSMT" w:hAnsi="TimesNewRomanPSMT"/>
          <w:color w:val="000000"/>
        </w:rPr>
        <w:t xml:space="preserve">il venditore ha presentato al consumatore come campione o modello; </w:t>
      </w:r>
    </w:p>
    <w:p w:rsidR="00C661A0" w:rsidRDefault="00C661A0" w:rsidP="00C661A0">
      <w:pPr>
        <w:autoSpaceDE w:val="0"/>
        <w:ind w:left="78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</w:t>
      </w:r>
      <w:r w:rsidRPr="005B39BF">
        <w:rPr>
          <w:rFonts w:ascii="TimesNewRomanPSMT" w:hAnsi="TimesNewRomanPSMT"/>
          <w:color w:val="000000"/>
        </w:rPr>
        <w:t xml:space="preserve">c) presentano la qualità e le prestazioni abituali di un bene dello stesso tipo, che il </w:t>
      </w:r>
      <w:r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ab/>
        <w:t xml:space="preserve">  </w:t>
      </w:r>
      <w:r>
        <w:rPr>
          <w:rFonts w:ascii="TimesNewRomanPSMT" w:hAnsi="TimesNewRomanPSMT"/>
          <w:color w:val="000000"/>
        </w:rPr>
        <w:tab/>
        <w:t xml:space="preserve"> </w:t>
      </w:r>
      <w:r w:rsidRPr="005B39BF">
        <w:rPr>
          <w:rFonts w:ascii="TimesNewRomanPSMT" w:hAnsi="TimesNewRomanPSMT"/>
          <w:color w:val="000000"/>
        </w:rPr>
        <w:t xml:space="preserve">consumatore può ragionevolmente aspettarsi, tenuto conto della natura del bene e, se del </w:t>
      </w:r>
      <w:r>
        <w:rPr>
          <w:rFonts w:ascii="TimesNewRomanPSMT" w:hAnsi="TimesNewRomanPSMT"/>
          <w:color w:val="000000"/>
        </w:rPr>
        <w:tab/>
        <w:t xml:space="preserve"> </w:t>
      </w:r>
      <w:r w:rsidRPr="005B39BF">
        <w:rPr>
          <w:rFonts w:ascii="TimesNewRomanPSMT" w:hAnsi="TimesNewRomanPSMT"/>
          <w:color w:val="000000"/>
        </w:rPr>
        <w:t xml:space="preserve">caso, delle dichiarazioni pubbliche sulle caratteristiche specifiche dei beni fatte al </w:t>
      </w:r>
      <w:r>
        <w:rPr>
          <w:rFonts w:ascii="TimesNewRomanPSMT" w:hAnsi="TimesNewRomanPSMT"/>
          <w:color w:val="000000"/>
        </w:rPr>
        <w:tab/>
        <w:t xml:space="preserve"> </w:t>
      </w:r>
      <w:r>
        <w:rPr>
          <w:rFonts w:ascii="TimesNewRomanPSMT" w:hAnsi="TimesNewRomanPSMT"/>
          <w:color w:val="000000"/>
        </w:rPr>
        <w:tab/>
        <w:t xml:space="preserve"> </w:t>
      </w:r>
      <w:r w:rsidRPr="005B39BF">
        <w:rPr>
          <w:rFonts w:ascii="TimesNewRomanPSMT" w:hAnsi="TimesNewRomanPSMT"/>
          <w:color w:val="000000"/>
        </w:rPr>
        <w:t xml:space="preserve">riguardo dal venditore, dal produttore o dal suo agente o rappresentante, in particolare </w:t>
      </w:r>
      <w:r>
        <w:rPr>
          <w:rFonts w:ascii="TimesNewRomanPSMT" w:hAnsi="TimesNewRomanPSMT"/>
          <w:color w:val="000000"/>
        </w:rPr>
        <w:tab/>
        <w:t xml:space="preserve"> </w:t>
      </w:r>
      <w:r>
        <w:rPr>
          <w:rFonts w:ascii="TimesNewRomanPSMT" w:hAnsi="TimesNewRomanPSMT"/>
          <w:color w:val="000000"/>
        </w:rPr>
        <w:tab/>
        <w:t xml:space="preserve"> </w:t>
      </w:r>
      <w:r w:rsidRPr="005B39BF">
        <w:rPr>
          <w:rFonts w:ascii="TimesNewRomanPSMT" w:hAnsi="TimesNewRomanPSMT"/>
          <w:color w:val="000000"/>
        </w:rPr>
        <w:t xml:space="preserve">nella pubblicità o sull’etichettatura; </w:t>
      </w:r>
    </w:p>
    <w:p w:rsidR="00C661A0" w:rsidRPr="005B39BF" w:rsidRDefault="00C661A0" w:rsidP="00C661A0">
      <w:pPr>
        <w:autoSpaceDE w:val="0"/>
        <w:ind w:left="78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Il cliente </w:t>
      </w:r>
      <w:r w:rsidRPr="005B39BF">
        <w:rPr>
          <w:rFonts w:ascii="TimesNewRomanPSMT" w:hAnsi="TimesNewRomanPSMT"/>
          <w:color w:val="000000"/>
        </w:rPr>
        <w:t xml:space="preserve"> decade da ogni diritto qualora non denunci al venditore il difetto di conformità entro il termine di due mesi dalla data in cui il difetto è stato scoperto. La denuncia non è necessaria se il venditore ha riconosciuto l’esistenza del difetto o lo ha occultato.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>In ogni caso, salvo prova contraria, si presume che i difetti di conformità che si manifestano entro sei mesi dalla consegna del bene esistessero già a tale data, a meno che tale ipotesi sia incompatibile con la natura del bene o con la natura del difetto di conformità.</w:t>
      </w: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 xml:space="preserve"> </w:t>
      </w:r>
      <w:r w:rsidRPr="005B39BF">
        <w:rPr>
          <w:rFonts w:ascii="TimesNewRomanPSMT" w:hAnsi="TimesNewRomanPSMT"/>
          <w:color w:val="000000"/>
        </w:rPr>
        <w:t>In caso di dif</w:t>
      </w:r>
      <w:r>
        <w:rPr>
          <w:rFonts w:ascii="TimesNewRomanPSMT" w:hAnsi="TimesNewRomanPSMT"/>
          <w:color w:val="000000"/>
        </w:rPr>
        <w:t>etto di conformità, il cliente</w:t>
      </w:r>
      <w:r w:rsidRPr="005B39BF">
        <w:rPr>
          <w:rFonts w:ascii="TimesNewRomanPSMT" w:hAnsi="TimesNewRomanPSMT"/>
          <w:color w:val="000000"/>
        </w:rPr>
        <w:t xml:space="preserve"> potrà chiedere, alternativamente e senza spese, alle condizioni di seguito indicate, la riparazione o la sostituzione del bene acquistato, una riduzione del prezzo di acquisto o la risoluzione del presente contratto, a meno che la richiesta non risulti oggettivamente impossibile da so</w:t>
      </w:r>
      <w:r>
        <w:rPr>
          <w:rFonts w:ascii="TimesNewRomanPSMT" w:hAnsi="TimesNewRomanPSMT"/>
          <w:color w:val="000000"/>
        </w:rPr>
        <w:t>ddisfare ovvero risulti per il f</w:t>
      </w:r>
      <w:r w:rsidRPr="005B39BF">
        <w:rPr>
          <w:rFonts w:ascii="TimesNewRomanPSMT" w:hAnsi="TimesNewRomanPSMT"/>
          <w:color w:val="000000"/>
        </w:rPr>
        <w:t>ornitore eccessivamente onerosa ai sensi dell'art. 130, comma 4, del Codice del Consumo.</w:t>
      </w: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>La richiesta dovrà essere fatta pervenire in forma scritta,</w:t>
      </w:r>
      <w:r>
        <w:rPr>
          <w:rFonts w:ascii="TimesNewRomanPSMT" w:hAnsi="TimesNewRomanPSMT"/>
          <w:color w:val="000000"/>
        </w:rPr>
        <w:t xml:space="preserve"> a mezzo Raccomandata A.R., al f</w:t>
      </w:r>
      <w:r w:rsidRPr="005B39BF">
        <w:rPr>
          <w:rFonts w:ascii="TimesNewRomanPSMT" w:hAnsi="TimesNewRomanPSMT"/>
          <w:color w:val="000000"/>
        </w:rPr>
        <w:t>ornitore, il quale indicherà la propria disponibilità a dar corso alla richiesta, ovvero le ragioni che gli impediscono di farlo, entro sette giorni lavorativi dal ricevimento. Nell</w:t>
      </w:r>
      <w:r>
        <w:rPr>
          <w:rFonts w:ascii="TimesNewRomanPSMT" w:hAnsi="TimesNewRomanPSMT"/>
          <w:color w:val="000000"/>
        </w:rPr>
        <w:t>a stessa comunicazione, ove il f</w:t>
      </w:r>
      <w:r w:rsidRPr="005B39BF">
        <w:rPr>
          <w:rFonts w:ascii="TimesNewRomanPSMT" w:hAnsi="TimesNewRomanPSMT"/>
          <w:color w:val="000000"/>
        </w:rPr>
        <w:t>ornitore abbia accett</w:t>
      </w:r>
      <w:r>
        <w:rPr>
          <w:rFonts w:ascii="TimesNewRomanPSMT" w:hAnsi="TimesNewRomanPSMT"/>
          <w:color w:val="000000"/>
        </w:rPr>
        <w:t>ato la richiesta del cliente</w:t>
      </w:r>
      <w:r w:rsidRPr="005B39BF">
        <w:rPr>
          <w:rFonts w:ascii="TimesNewRomanPSMT" w:hAnsi="TimesNewRomanPSMT"/>
          <w:color w:val="000000"/>
        </w:rPr>
        <w:t>, dovrà indicare le modalità di spedizione o restituzione del bene nonché il termine previsto per la restituzione o la sostituzione del bene difettoso.</w:t>
      </w: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 xml:space="preserve">Qualora la riparazione e la sostituzione siano impossibili </w:t>
      </w:r>
      <w:r>
        <w:rPr>
          <w:rFonts w:ascii="TimesNewRomanPSMT" w:hAnsi="TimesNewRomanPSMT"/>
          <w:color w:val="000000"/>
        </w:rPr>
        <w:t>o eccessivamente onerose, o il f</w:t>
      </w:r>
      <w:r w:rsidRPr="005B39BF">
        <w:rPr>
          <w:rFonts w:ascii="TimesNewRomanPSMT" w:hAnsi="TimesNewRomanPSMT"/>
          <w:color w:val="000000"/>
        </w:rPr>
        <w:t>ornitore non abbia provveduto alla riparazione o alla sostituzione del bene entro il termine di cui al punto precedente o, infine, la sostituzione o la riparazione precedentemente effettuata abbiano arrecato notev</w:t>
      </w:r>
      <w:r>
        <w:rPr>
          <w:rFonts w:ascii="TimesNewRomanPSMT" w:hAnsi="TimesNewRomanPSMT"/>
          <w:color w:val="000000"/>
        </w:rPr>
        <w:t>oli inconvenienti al cliente</w:t>
      </w:r>
      <w:r w:rsidRPr="005B39BF">
        <w:rPr>
          <w:rFonts w:ascii="TimesNewRomanPSMT" w:hAnsi="TimesNewRomanPSMT"/>
          <w:color w:val="000000"/>
        </w:rPr>
        <w:t>, questi potrà chiedere, a sua scelta, una congrua riduzione del prezzo o la risoluz</w:t>
      </w:r>
      <w:r>
        <w:rPr>
          <w:rFonts w:ascii="TimesNewRomanPSMT" w:hAnsi="TimesNewRomanPSMT"/>
          <w:color w:val="000000"/>
        </w:rPr>
        <w:t xml:space="preserve">ione del contratto. Il cliente </w:t>
      </w:r>
      <w:r w:rsidRPr="005B39BF">
        <w:rPr>
          <w:rFonts w:ascii="TimesNewRomanPSMT" w:hAnsi="TimesNewRomanPSMT"/>
          <w:color w:val="000000"/>
        </w:rPr>
        <w:t xml:space="preserve"> dovrà in tal caso far per</w:t>
      </w:r>
      <w:r>
        <w:rPr>
          <w:rFonts w:ascii="TimesNewRomanPSMT" w:hAnsi="TimesNewRomanPSMT"/>
          <w:color w:val="000000"/>
        </w:rPr>
        <w:t>venire la propria richiesta al f</w:t>
      </w:r>
      <w:r w:rsidRPr="005B39BF">
        <w:rPr>
          <w:rFonts w:ascii="TimesNewRomanPSMT" w:hAnsi="TimesNewRomanPSMT"/>
          <w:color w:val="000000"/>
        </w:rPr>
        <w:t>ornitore, il quale indicherà la propria disponibilità a dar corso alla stessa, ovvero le ragioni che gli i</w:t>
      </w:r>
      <w:r>
        <w:rPr>
          <w:rFonts w:ascii="TimesNewRomanPSMT" w:hAnsi="TimesNewRomanPSMT"/>
          <w:color w:val="000000"/>
        </w:rPr>
        <w:t>mpediscono di farlo, entro quattordici (14)</w:t>
      </w:r>
      <w:r w:rsidRPr="005B39BF">
        <w:rPr>
          <w:rFonts w:ascii="TimesNewRomanPSMT" w:hAnsi="TimesNewRomanPSMT"/>
          <w:color w:val="000000"/>
        </w:rPr>
        <w:t xml:space="preserve"> giorni lavorativi dal ricevimento.</w:t>
      </w:r>
    </w:p>
    <w:p w:rsidR="00C661A0" w:rsidRPr="005B39BF" w:rsidRDefault="00C661A0" w:rsidP="00C661A0">
      <w:pPr>
        <w:numPr>
          <w:ilvl w:val="0"/>
          <w:numId w:val="11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Pr="005B39BF">
        <w:rPr>
          <w:rFonts w:ascii="TimesNewRomanPSMT" w:hAnsi="TimesNewRomanPSMT"/>
          <w:color w:val="000000"/>
        </w:rPr>
        <w:t>Nell</w:t>
      </w:r>
      <w:r>
        <w:rPr>
          <w:rFonts w:ascii="TimesNewRomanPSMT" w:hAnsi="TimesNewRomanPSMT"/>
          <w:color w:val="000000"/>
        </w:rPr>
        <w:t>a stessa comunicazione, ove il f</w:t>
      </w:r>
      <w:r w:rsidRPr="005B39BF">
        <w:rPr>
          <w:rFonts w:ascii="TimesNewRomanPSMT" w:hAnsi="TimesNewRomanPSMT"/>
          <w:color w:val="000000"/>
        </w:rPr>
        <w:t>ornitore abbia accett</w:t>
      </w:r>
      <w:r>
        <w:rPr>
          <w:rFonts w:ascii="TimesNewRomanPSMT" w:hAnsi="TimesNewRomanPSMT"/>
          <w:color w:val="000000"/>
        </w:rPr>
        <w:t>ato la richiesta del cliente</w:t>
      </w:r>
      <w:r w:rsidRPr="005B39BF">
        <w:rPr>
          <w:rFonts w:ascii="TimesNewRomanPSMT" w:hAnsi="TimesNewRomanPSMT"/>
          <w:color w:val="000000"/>
        </w:rPr>
        <w:t>, dovrà indicare la riduzione del prezzo proposta ovvero le modalità di restituzione del bene  difettoso. Sarà in</w:t>
      </w:r>
      <w:r>
        <w:rPr>
          <w:rFonts w:ascii="TimesNewRomanPSMT" w:hAnsi="TimesNewRomanPSMT"/>
          <w:color w:val="000000"/>
        </w:rPr>
        <w:t xml:space="preserve"> tali casi onere del cliente</w:t>
      </w:r>
      <w:r w:rsidRPr="005B39BF">
        <w:rPr>
          <w:rFonts w:ascii="TimesNewRomanPSMT" w:hAnsi="TimesNewRomanPSMT"/>
          <w:color w:val="000000"/>
        </w:rPr>
        <w:t xml:space="preserve"> indicare le modalità per il riaccredito delle s</w:t>
      </w:r>
      <w:r>
        <w:rPr>
          <w:rFonts w:ascii="TimesNewRomanPSMT" w:hAnsi="TimesNewRomanPSMT"/>
          <w:color w:val="000000"/>
        </w:rPr>
        <w:t>omme precedentemente pagate al f</w:t>
      </w:r>
      <w:r w:rsidRPr="005B39BF">
        <w:rPr>
          <w:rFonts w:ascii="TimesNewRomanPSMT" w:hAnsi="TimesNewRomanPSMT"/>
          <w:color w:val="000000"/>
        </w:rPr>
        <w:t xml:space="preserve">ornitore. </w:t>
      </w:r>
    </w:p>
    <w:p w:rsidR="00C661A0" w:rsidRPr="005B39BF" w:rsidRDefault="00C661A0" w:rsidP="00C661A0">
      <w:pPr>
        <w:pStyle w:val="NormaleWeb"/>
        <w:spacing w:before="0" w:after="0"/>
        <w:ind w:left="567" w:right="567"/>
        <w:jc w:val="both"/>
        <w:rPr>
          <w:b/>
          <w:color w:val="000000"/>
        </w:rPr>
      </w:pPr>
      <w:r w:rsidRPr="005B39BF">
        <w:rPr>
          <w:b/>
          <w:color w:val="000000"/>
        </w:rPr>
        <w:t xml:space="preserve"> </w:t>
      </w:r>
    </w:p>
    <w:p w:rsidR="00C661A0" w:rsidRDefault="00C661A0" w:rsidP="00C661A0">
      <w:pPr>
        <w:numPr>
          <w:ilvl w:val="0"/>
          <w:numId w:val="12"/>
        </w:numPr>
        <w:autoSpaceDE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Il pagamento della merce avviene anticipatamente alla spedizione/consegna della stessa nelle modalità  elencate e a scelta del cliente.</w:t>
      </w: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C661A0" w:rsidRDefault="00C661A0" w:rsidP="00C661A0">
      <w:pPr>
        <w:autoSpaceDE w:val="0"/>
        <w:jc w:val="both"/>
        <w:rPr>
          <w:rFonts w:ascii="TimesNewRomanPSMT" w:hAnsi="TimesNewRomanPSMT"/>
          <w:color w:val="000000"/>
        </w:rPr>
      </w:pPr>
    </w:p>
    <w:p w:rsidR="00300E6C" w:rsidRDefault="00300E6C">
      <w:bookmarkStart w:id="0" w:name="_GoBack"/>
      <w:bookmarkEnd w:id="0"/>
    </w:p>
    <w:sectPr w:rsidR="00300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3F"/>
    <w:multiLevelType w:val="hybridMultilevel"/>
    <w:tmpl w:val="61BE25BA"/>
    <w:lvl w:ilvl="0" w:tplc="6F58055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C919CE"/>
    <w:multiLevelType w:val="hybridMultilevel"/>
    <w:tmpl w:val="B2AAB156"/>
    <w:lvl w:ilvl="0" w:tplc="6F5805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1C62"/>
    <w:multiLevelType w:val="hybridMultilevel"/>
    <w:tmpl w:val="9508FA2E"/>
    <w:lvl w:ilvl="0" w:tplc="6F5805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78AB"/>
    <w:multiLevelType w:val="hybridMultilevel"/>
    <w:tmpl w:val="5B180B42"/>
    <w:lvl w:ilvl="0" w:tplc="6F580558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501DCD"/>
    <w:multiLevelType w:val="hybridMultilevel"/>
    <w:tmpl w:val="808AC4A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BB663D"/>
    <w:multiLevelType w:val="hybridMultilevel"/>
    <w:tmpl w:val="F17250D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92D65E1"/>
    <w:multiLevelType w:val="hybridMultilevel"/>
    <w:tmpl w:val="88C0AA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3503D3"/>
    <w:multiLevelType w:val="hybridMultilevel"/>
    <w:tmpl w:val="B914AF9C"/>
    <w:lvl w:ilvl="0" w:tplc="6F58055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053079"/>
    <w:multiLevelType w:val="hybridMultilevel"/>
    <w:tmpl w:val="2C58A946"/>
    <w:lvl w:ilvl="0" w:tplc="04100017">
      <w:start w:val="1"/>
      <w:numFmt w:val="lowerLetter"/>
      <w:lvlText w:val="%1)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1D32CF4"/>
    <w:multiLevelType w:val="hybridMultilevel"/>
    <w:tmpl w:val="18CCD0B4"/>
    <w:lvl w:ilvl="0" w:tplc="6F580558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1F3B5E"/>
    <w:multiLevelType w:val="hybridMultilevel"/>
    <w:tmpl w:val="1EE8F1F0"/>
    <w:lvl w:ilvl="0" w:tplc="4D36898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874C1F"/>
    <w:multiLevelType w:val="hybridMultilevel"/>
    <w:tmpl w:val="4920A582"/>
    <w:lvl w:ilvl="0" w:tplc="6F58055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A0"/>
    <w:rsid w:val="00300E6C"/>
    <w:rsid w:val="00C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661A0"/>
    <w:rPr>
      <w:color w:val="0000FF"/>
      <w:u w:val="single"/>
    </w:rPr>
  </w:style>
  <w:style w:type="paragraph" w:customStyle="1" w:styleId="Corpodeltesto21">
    <w:name w:val="Corpo del testo 21"/>
    <w:basedOn w:val="Normale"/>
    <w:rsid w:val="00C661A0"/>
    <w:pPr>
      <w:autoSpaceDE w:val="0"/>
      <w:jc w:val="both"/>
    </w:pPr>
    <w:rPr>
      <w:rFonts w:ascii="TimesNewRomanPSMT" w:hAnsi="TimesNewRomanPSMT"/>
      <w:color w:val="000000"/>
      <w:shd w:val="clear" w:color="auto" w:fill="FFFF00"/>
    </w:rPr>
  </w:style>
  <w:style w:type="paragraph" w:styleId="NormaleWeb">
    <w:name w:val="Normal (Web)"/>
    <w:basedOn w:val="Normale"/>
    <w:uiPriority w:val="99"/>
    <w:rsid w:val="00C661A0"/>
    <w:pPr>
      <w:suppressAutoHyphens w:val="0"/>
      <w:spacing w:before="100" w:after="100"/>
    </w:pPr>
  </w:style>
  <w:style w:type="paragraph" w:customStyle="1" w:styleId="Testodelblocco1">
    <w:name w:val="Testo del blocco1"/>
    <w:basedOn w:val="Normale"/>
    <w:rsid w:val="00C661A0"/>
    <w:pPr>
      <w:suppressAutoHyphens w:val="0"/>
      <w:ind w:left="720" w:right="1358"/>
      <w:jc w:val="both"/>
    </w:pPr>
    <w:rPr>
      <w:rFonts w:ascii="Bookman Old Style" w:hAnsi="Bookman Old Style"/>
    </w:rPr>
  </w:style>
  <w:style w:type="character" w:styleId="Enfasigrassetto">
    <w:name w:val="Strong"/>
    <w:uiPriority w:val="22"/>
    <w:qFormat/>
    <w:rsid w:val="00C66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661A0"/>
    <w:rPr>
      <w:color w:val="0000FF"/>
      <w:u w:val="single"/>
    </w:rPr>
  </w:style>
  <w:style w:type="paragraph" w:customStyle="1" w:styleId="Corpodeltesto21">
    <w:name w:val="Corpo del testo 21"/>
    <w:basedOn w:val="Normale"/>
    <w:rsid w:val="00C661A0"/>
    <w:pPr>
      <w:autoSpaceDE w:val="0"/>
      <w:jc w:val="both"/>
    </w:pPr>
    <w:rPr>
      <w:rFonts w:ascii="TimesNewRomanPSMT" w:hAnsi="TimesNewRomanPSMT"/>
      <w:color w:val="000000"/>
      <w:shd w:val="clear" w:color="auto" w:fill="FFFF00"/>
    </w:rPr>
  </w:style>
  <w:style w:type="paragraph" w:styleId="NormaleWeb">
    <w:name w:val="Normal (Web)"/>
    <w:basedOn w:val="Normale"/>
    <w:uiPriority w:val="99"/>
    <w:rsid w:val="00C661A0"/>
    <w:pPr>
      <w:suppressAutoHyphens w:val="0"/>
      <w:spacing w:before="100" w:after="100"/>
    </w:pPr>
  </w:style>
  <w:style w:type="paragraph" w:customStyle="1" w:styleId="Testodelblocco1">
    <w:name w:val="Testo del blocco1"/>
    <w:basedOn w:val="Normale"/>
    <w:rsid w:val="00C661A0"/>
    <w:pPr>
      <w:suppressAutoHyphens w:val="0"/>
      <w:ind w:left="720" w:right="1358"/>
      <w:jc w:val="both"/>
    </w:pPr>
    <w:rPr>
      <w:rFonts w:ascii="Bookman Old Style" w:hAnsi="Bookman Old Style"/>
    </w:rPr>
  </w:style>
  <w:style w:type="character" w:styleId="Enfasigrassetto">
    <w:name w:val="Strong"/>
    <w:uiPriority w:val="22"/>
    <w:qFormat/>
    <w:rsid w:val="00C6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arage.it" TargetMode="External"/><Relationship Id="rId13" Type="http://schemas.openxmlformats.org/officeDocument/2006/relationships/hyperlink" Target="http://www.thegarage.it/sho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garage.it/shop/" TargetMode="External"/><Relationship Id="rId12" Type="http://schemas.openxmlformats.org/officeDocument/2006/relationships/hyperlink" Target="http://www.thegarage.it/ordi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garage.it" TargetMode="External"/><Relationship Id="rId11" Type="http://schemas.openxmlformats.org/officeDocument/2006/relationships/hyperlink" Target="info@thegarag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garage.it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arage.it/checkout/" TargetMode="External"/><Relationship Id="rId14" Type="http://schemas.openxmlformats.org/officeDocument/2006/relationships/hyperlink" Target="info@thegara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2493</Words>
  <Characters>14212</Characters>
  <Application>Microsoft Office Word</Application>
  <DocSecurity>0</DocSecurity>
  <Lines>118</Lines>
  <Paragraphs>33</Paragraphs>
  <ScaleCrop>false</ScaleCrop>
  <Company>Microsoft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GarageDell</dc:creator>
  <cp:lastModifiedBy>the GarageDell</cp:lastModifiedBy>
  <cp:revision>1</cp:revision>
  <dcterms:created xsi:type="dcterms:W3CDTF">2019-07-19T14:58:00Z</dcterms:created>
  <dcterms:modified xsi:type="dcterms:W3CDTF">2019-07-19T14:58:00Z</dcterms:modified>
</cp:coreProperties>
</file>